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-57"/>
        <w:jc w:val="left"/>
      </w:pPr>
      <w:r>
        <w:rPr>
          <w:rFonts w:ascii="仿宋_GB2312" w:eastAsia="仿宋_GB2312" w:cs="仿宋_GB2312" w:hAnsiTheme="minorHAnsi"/>
          <w:b/>
          <w:kern w:val="0"/>
          <w:sz w:val="32"/>
          <w:szCs w:val="32"/>
          <w:lang w:val="en-US" w:eastAsia="zh-CN" w:bidi="ar"/>
        </w:rPr>
        <w:t>金华市金东区委统战部招聘编外劳动合同制</w:t>
      </w:r>
      <w:r>
        <w:rPr>
          <w:rFonts w:hint="default" w:ascii="仿宋_GB2312" w:eastAsia="仿宋_GB2312" w:cs="仿宋_GB2312" w:hAnsiTheme="minorHAnsi"/>
          <w:b/>
          <w:kern w:val="0"/>
          <w:sz w:val="32"/>
          <w:szCs w:val="32"/>
          <w:lang w:val="en-US" w:eastAsia="zh-CN" w:bidi="ar"/>
        </w:rPr>
        <w:t>工作人员需求情况表</w:t>
      </w:r>
    </w:p>
    <w:tbl>
      <w:tblPr>
        <w:tblpPr w:leftFromText="180" w:rightFromText="180" w:vertAnchor="text" w:horzAnchor="margin" w:tblpXSpec="left" w:tblpY="242"/>
        <w:tblOverlap w:val="never"/>
        <w:tblW w:w="832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850"/>
        <w:gridCol w:w="540"/>
        <w:gridCol w:w="540"/>
        <w:gridCol w:w="720"/>
        <w:gridCol w:w="900"/>
        <w:gridCol w:w="720"/>
        <w:gridCol w:w="720"/>
        <w:gridCol w:w="290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b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val="en-US" w:eastAsia="zh-CN" w:bidi="ar"/>
              </w:rPr>
              <w:t>人数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val="en-US" w:eastAsia="zh-CN" w:bidi="ar"/>
              </w:rPr>
              <w:t>招聘岗位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val="en-US" w:eastAsia="zh-CN" w:bidi="ar"/>
              </w:rPr>
              <w:t>学历</w:t>
            </w: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val="en-US" w:eastAsia="zh-CN" w:bidi="ar"/>
              </w:rPr>
              <w:t>要求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val="en-US" w:eastAsia="zh-CN" w:bidi="ar"/>
              </w:rPr>
              <w:t>年龄要求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val="en-US" w:eastAsia="zh-CN" w:bidi="ar"/>
              </w:rPr>
              <w:t>专业要求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val="en-US" w:eastAsia="zh-CN" w:bidi="ar"/>
              </w:rPr>
              <w:t>户籍范围</w:t>
            </w:r>
          </w:p>
        </w:tc>
        <w:tc>
          <w:tcPr>
            <w:tcW w:w="29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  <w:lang w:val="en-US"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7" w:hRule="atLeast"/>
        </w:trPr>
        <w:tc>
          <w:tcPr>
            <w:tcW w:w="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金东区委统战部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周岁以下（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1982</w:t>
            </w: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9</w:t>
            </w: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日以后出生）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有较好的文字功底，能熟练操作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word</w:t>
            </w: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excel</w:t>
            </w: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等办公软件；具有良好的沟通协调、团队协作和语言表达能力；能适应较快的工作节奏、独立完成分配的工作。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</w:trPr>
        <w:tc>
          <w:tcPr>
            <w:tcW w:w="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乡贤馆讲解员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周岁以下（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1982</w:t>
            </w: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9</w:t>
            </w: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日以后出生）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不限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lang w:val="en-US" w:eastAsia="zh-CN" w:bidi="ar"/>
              </w:rPr>
              <w:t>播音主持、新闻或新闻传播学、中文、英语、城市规划、旅游、文案策划和广告策划等相关专业或有展示场馆讲解经验者，可优先考虑。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/>
        <w:jc w:val="left"/>
      </w:pPr>
      <w:r>
        <w:rPr>
          <w:rFonts w:hint="default" w:ascii="仿宋_GB2312" w:eastAsia="仿宋_GB2312" w:cs="Times New Roman" w:hAnsiTheme="minorHAnsi"/>
          <w:kern w:val="0"/>
          <w:sz w:val="32"/>
          <w:szCs w:val="32"/>
          <w:lang w:val="en-US" w:eastAsia="zh-CN" w:bidi="ar"/>
        </w:rPr>
        <w:t>附件：招聘报名表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 w:firstLine="640" w:firstLineChars="200"/>
        <w:jc w:val="left"/>
      </w:pPr>
      <w:r>
        <w:rPr>
          <w:rFonts w:hint="default" w:ascii="仿宋_GB2312" w:hAnsi="Times New Roman" w:eastAsia="仿宋_GB2312" w:cs="Times New Roman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63A9D"/>
    <w:rsid w:val="5FE63A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sharetex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2018-08-30T06:39:00Z</dcterms:created>
  <dc:creator>武大娟</dc:creator>
  <cp:lastModifiedBy>武大娟</cp:lastModifiedBy>
  <dcterms:modified xsi:type="dcterms:W3CDTF">2018-08-30T06:40:08Z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