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C" w:rsidRPr="005C2DBF" w:rsidRDefault="00D65ABC" w:rsidP="00A26599">
      <w:pPr>
        <w:spacing w:line="560" w:lineRule="exact"/>
        <w:ind w:firstLine="435"/>
        <w:jc w:val="center"/>
        <w:rPr>
          <w:rFonts w:ascii="方正小标宋_GBK" w:eastAsia="方正小标宋_GBK" w:hAnsi="Times New Roman"/>
          <w:b/>
          <w:bCs/>
          <w:sz w:val="44"/>
          <w:szCs w:val="44"/>
        </w:rPr>
      </w:pPr>
      <w:r w:rsidRPr="005C2DBF">
        <w:rPr>
          <w:rFonts w:ascii="方正小标宋_GBK" w:eastAsia="方正小标宋_GBK" w:hAnsi="Times New Roman" w:hint="eastAsia"/>
          <w:b/>
          <w:bCs/>
          <w:sz w:val="44"/>
          <w:szCs w:val="44"/>
        </w:rPr>
        <w:t>桃源</w:t>
      </w:r>
      <w:r>
        <w:rPr>
          <w:rFonts w:ascii="方正小标宋_GBK" w:eastAsia="方正小标宋_GBK" w:hAnsi="Times New Roman" w:hint="eastAsia"/>
          <w:b/>
          <w:bCs/>
          <w:sz w:val="44"/>
          <w:szCs w:val="44"/>
        </w:rPr>
        <w:t>镇</w:t>
      </w:r>
      <w:r w:rsidR="00A26599">
        <w:rPr>
          <w:rFonts w:ascii="方正小标宋_GBK" w:eastAsia="方正小标宋_GBK" w:hAnsi="Times New Roman" w:hint="eastAsia"/>
          <w:b/>
          <w:bCs/>
          <w:sz w:val="44"/>
          <w:szCs w:val="44"/>
        </w:rPr>
        <w:t>政府</w:t>
      </w:r>
      <w:r w:rsidRPr="005C2DBF">
        <w:rPr>
          <w:rFonts w:ascii="方正小标宋_GBK" w:eastAsia="方正小标宋_GBK" w:hAnsi="Times New Roman" w:hint="eastAsia"/>
          <w:b/>
          <w:bCs/>
          <w:sz w:val="44"/>
          <w:szCs w:val="44"/>
        </w:rPr>
        <w:t>公开招聘</w:t>
      </w:r>
      <w:r w:rsidR="00C956BD">
        <w:rPr>
          <w:rFonts w:ascii="方正小标宋_GBK" w:eastAsia="方正小标宋_GBK" w:hAnsi="Times New Roman" w:hint="eastAsia"/>
          <w:b/>
          <w:bCs/>
          <w:sz w:val="44"/>
          <w:szCs w:val="44"/>
        </w:rPr>
        <w:t>编外合同工</w:t>
      </w:r>
      <w:r w:rsidRPr="005C2DBF">
        <w:rPr>
          <w:rFonts w:ascii="方正小标宋_GBK" w:eastAsia="方正小标宋_GBK" w:hAnsi="Times New Roman" w:hint="eastAsia"/>
          <w:b/>
          <w:bCs/>
          <w:sz w:val="44"/>
          <w:szCs w:val="44"/>
        </w:rPr>
        <w:t>简章</w:t>
      </w:r>
    </w:p>
    <w:p w:rsidR="00D65ABC" w:rsidRPr="00B03312" w:rsidRDefault="00D65ABC" w:rsidP="00D65ABC">
      <w:pPr>
        <w:widowControl/>
        <w:spacing w:line="270" w:lineRule="atLeast"/>
        <w:jc w:val="right"/>
        <w:rPr>
          <w:rFonts w:ascii="Arial" w:hAnsi="Arial" w:cs="Arial"/>
          <w:color w:val="525252"/>
          <w:kern w:val="0"/>
          <w:sz w:val="18"/>
          <w:szCs w:val="18"/>
        </w:rPr>
      </w:pPr>
      <w:r w:rsidRPr="00B03312">
        <w:rPr>
          <w:rFonts w:ascii="Arial" w:hAnsi="Arial" w:cs="Arial"/>
          <w:color w:val="525252"/>
          <w:kern w:val="0"/>
          <w:sz w:val="18"/>
          <w:szCs w:val="18"/>
        </w:rPr>
        <w:t>  </w:t>
      </w:r>
    </w:p>
    <w:p w:rsidR="00D65ABC" w:rsidRPr="005C2DBF" w:rsidRDefault="00D65ABC" w:rsidP="00C63CA3">
      <w:pPr>
        <w:spacing w:line="460" w:lineRule="exact"/>
        <w:ind w:firstLineChars="200" w:firstLine="360"/>
        <w:rPr>
          <w:rFonts w:ascii="仿宋_GB2312" w:eastAsia="仿宋_GB2312"/>
          <w:sz w:val="28"/>
          <w:szCs w:val="28"/>
        </w:rPr>
      </w:pPr>
      <w:r w:rsidRPr="00B03312">
        <w:rPr>
          <w:rFonts w:ascii="Arial" w:hAnsi="Arial" w:cs="Arial"/>
          <w:color w:val="525252"/>
          <w:kern w:val="0"/>
          <w:sz w:val="18"/>
          <w:szCs w:val="18"/>
        </w:rPr>
        <w:t> </w:t>
      </w:r>
      <w:r>
        <w:rPr>
          <w:rFonts w:ascii="Arial" w:hAnsi="Arial" w:cs="Arial"/>
          <w:color w:val="525252"/>
          <w:kern w:val="0"/>
          <w:sz w:val="18"/>
          <w:szCs w:val="18"/>
        </w:rPr>
        <w:t xml:space="preserve">   </w:t>
      </w:r>
      <w:r w:rsidRPr="005C2DBF">
        <w:rPr>
          <w:rFonts w:ascii="Arial" w:hAnsi="Arial" w:cs="Arial"/>
          <w:color w:val="525252"/>
          <w:kern w:val="0"/>
          <w:sz w:val="28"/>
          <w:szCs w:val="28"/>
        </w:rPr>
        <w:t xml:space="preserve"> </w:t>
      </w:r>
      <w:r w:rsidR="00A26599" w:rsidRPr="00A26599">
        <w:rPr>
          <w:rFonts w:ascii="仿宋_GB2312" w:eastAsia="仿宋_GB2312" w:hint="eastAsia"/>
          <w:sz w:val="28"/>
          <w:szCs w:val="28"/>
        </w:rPr>
        <w:t>桃源镇人民政府因工作需要</w:t>
      </w:r>
      <w:r w:rsidRPr="005C2DBF">
        <w:rPr>
          <w:rFonts w:ascii="仿宋_GB2312" w:eastAsia="仿宋_GB2312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现面向社会公开招聘</w:t>
      </w:r>
      <w:r w:rsidR="002A0F8E">
        <w:rPr>
          <w:rFonts w:ascii="仿宋_GB2312" w:eastAsia="仿宋_GB2312" w:hint="eastAsia"/>
          <w:sz w:val="28"/>
          <w:szCs w:val="28"/>
        </w:rPr>
        <w:t>村工作人员及</w:t>
      </w:r>
      <w:r w:rsidR="00AE3DAD">
        <w:rPr>
          <w:rFonts w:ascii="仿宋_GB2312" w:eastAsia="仿宋_GB2312" w:hint="eastAsia"/>
          <w:sz w:val="28"/>
          <w:szCs w:val="28"/>
        </w:rPr>
        <w:t>编外合同工8</w:t>
      </w:r>
      <w:r w:rsidRPr="005C2DBF">
        <w:rPr>
          <w:rFonts w:ascii="仿宋_GB2312" w:eastAsia="仿宋_GB2312" w:hint="eastAsia"/>
          <w:sz w:val="28"/>
          <w:szCs w:val="28"/>
        </w:rPr>
        <w:t>名。现将《简章》公布如下：</w:t>
      </w:r>
      <w:r w:rsidRPr="005C2DBF">
        <w:rPr>
          <w:rFonts w:ascii="仿宋_GB2312" w:eastAsia="仿宋_GB2312"/>
          <w:sz w:val="28"/>
          <w:szCs w:val="28"/>
        </w:rPr>
        <w:t xml:space="preserve"> 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5C2DBF">
        <w:rPr>
          <w:rFonts w:ascii="黑体" w:eastAsia="黑体" w:hint="eastAsia"/>
          <w:sz w:val="28"/>
          <w:szCs w:val="28"/>
        </w:rPr>
        <w:t>一、招聘范围和对象</w:t>
      </w:r>
    </w:p>
    <w:p w:rsidR="00D65ABC" w:rsidRPr="005C2DBF" w:rsidRDefault="00D65ABC" w:rsidP="00C63CA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C2DBF">
        <w:rPr>
          <w:rFonts w:ascii="仿宋_GB2312" w:eastAsia="仿宋_GB2312" w:hint="eastAsia"/>
          <w:sz w:val="28"/>
          <w:szCs w:val="28"/>
        </w:rPr>
        <w:t>凡符合本次公开招聘的基本条件和招聘岗位所需年龄、学历、专业</w:t>
      </w:r>
      <w:r w:rsidR="00577D79">
        <w:rPr>
          <w:rFonts w:ascii="仿宋_GB2312" w:eastAsia="仿宋_GB2312" w:hint="eastAsia"/>
          <w:sz w:val="28"/>
          <w:szCs w:val="28"/>
        </w:rPr>
        <w:t>（参照2018考试录用公务员专业参考目录）</w:t>
      </w:r>
      <w:r w:rsidRPr="005C2DBF">
        <w:rPr>
          <w:rFonts w:ascii="仿宋_GB2312" w:eastAsia="仿宋_GB2312" w:hint="eastAsia"/>
          <w:sz w:val="28"/>
          <w:szCs w:val="28"/>
        </w:rPr>
        <w:t>等资格条件的人员，均可报名。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5C2DBF">
        <w:rPr>
          <w:rFonts w:ascii="黑体" w:eastAsia="黑体" w:hint="eastAsia"/>
          <w:sz w:val="28"/>
          <w:szCs w:val="28"/>
        </w:rPr>
        <w:t>二、招聘基本条件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C2DBF">
        <w:rPr>
          <w:rFonts w:ascii="仿宋_GB2312" w:eastAsia="仿宋_GB2312"/>
          <w:sz w:val="28"/>
          <w:szCs w:val="28"/>
        </w:rPr>
        <w:t>1.</w:t>
      </w:r>
      <w:r w:rsidRPr="005C2DBF">
        <w:rPr>
          <w:rFonts w:ascii="仿宋_GB2312" w:eastAsia="仿宋_GB2312" w:hint="eastAsia"/>
          <w:sz w:val="28"/>
          <w:szCs w:val="28"/>
        </w:rPr>
        <w:t>拥护中国共产党的领导，遵纪守法，品行端正，作风正派，无违法犯罪记录。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C2DBF">
        <w:rPr>
          <w:rFonts w:ascii="仿宋_GB2312" w:eastAsia="仿宋_GB2312"/>
          <w:sz w:val="28"/>
          <w:szCs w:val="28"/>
        </w:rPr>
        <w:t>2.</w:t>
      </w:r>
      <w:r w:rsidRPr="005C2DBF">
        <w:rPr>
          <w:rFonts w:ascii="仿宋_GB2312" w:eastAsia="仿宋_GB2312" w:hint="eastAsia"/>
          <w:sz w:val="28"/>
          <w:szCs w:val="28"/>
        </w:rPr>
        <w:t>身体健康，爱岗敬业，工作细心，有吃苦精神和团队精神，有一定的沟通、协调能力。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5C2DBF">
        <w:rPr>
          <w:rFonts w:ascii="黑体" w:eastAsia="黑体" w:hint="eastAsia"/>
          <w:sz w:val="28"/>
          <w:szCs w:val="28"/>
        </w:rPr>
        <w:t>三、招聘岗位和要求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1"/>
        <w:gridCol w:w="628"/>
        <w:gridCol w:w="657"/>
        <w:gridCol w:w="463"/>
        <w:gridCol w:w="1345"/>
        <w:gridCol w:w="956"/>
        <w:gridCol w:w="3362"/>
        <w:gridCol w:w="1066"/>
      </w:tblGrid>
      <w:tr w:rsidR="00845EFE" w:rsidTr="00AE3DAD">
        <w:trPr>
          <w:trHeight w:val="749"/>
          <w:jc w:val="center"/>
        </w:trPr>
        <w:tc>
          <w:tcPr>
            <w:tcW w:w="911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岗位</w:t>
            </w:r>
          </w:p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岗位</w:t>
            </w:r>
          </w:p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845EFE" w:rsidTr="00AE3DAD">
        <w:trPr>
          <w:trHeight w:val="943"/>
          <w:jc w:val="center"/>
        </w:trPr>
        <w:tc>
          <w:tcPr>
            <w:tcW w:w="911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B07721">
            <w:pPr>
              <w:widowControl/>
              <w:wordWrap w:val="0"/>
              <w:spacing w:line="23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村工作人员</w:t>
            </w: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spacing w:line="16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DE105C" w:rsidP="002D5F8E">
            <w:pPr>
              <w:widowControl/>
              <w:wordWrap w:val="0"/>
              <w:spacing w:line="25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 w:rsidR="00845EF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DE105C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DE105C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</w:t>
            </w:r>
            <w:r w:rsidR="00845EF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B07721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具有</w:t>
            </w:r>
            <w:r w:rsidR="00DE10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桃源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镇户籍</w:t>
            </w:r>
            <w:r w:rsidR="00DE10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</w:t>
            </w:r>
            <w:r w:rsidR="00DE10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8年1月1日以后出生；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DE105C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富乡村误工干部</w:t>
            </w:r>
          </w:p>
        </w:tc>
      </w:tr>
      <w:tr w:rsidR="00845EFE" w:rsidTr="00AE3DAD">
        <w:trPr>
          <w:trHeight w:val="750"/>
          <w:jc w:val="center"/>
        </w:trPr>
        <w:tc>
          <w:tcPr>
            <w:tcW w:w="911" w:type="dxa"/>
            <w:vMerge w:val="restart"/>
            <w:tcBorders>
              <w:tl2br w:val="nil"/>
              <w:tr2bl w:val="nil"/>
            </w:tcBorders>
            <w:vAlign w:val="center"/>
          </w:tcPr>
          <w:p w:rsidR="00845EFE" w:rsidRDefault="00845EFE" w:rsidP="002D5F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部门工作人员</w:t>
            </w: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AE3DAD">
            <w:pPr>
              <w:widowControl/>
              <w:wordWrap w:val="0"/>
              <w:spacing w:line="16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  <w:r w:rsidR="00AE3DA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AE3DAD" w:rsidP="002D5F8E">
            <w:pPr>
              <w:widowControl/>
              <w:wordWrap w:val="0"/>
              <w:spacing w:line="25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 w:rsidR="00845EF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大专</w:t>
            </w:r>
            <w:r w:rsidR="00845EF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845EFE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Pr="00D33C5C" w:rsidRDefault="00D33C5C" w:rsidP="00D33C5C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①</w:t>
            </w:r>
            <w:r w:rsidR="00845EFE" w:rsidRPr="00D33C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有吴江户籍。19</w:t>
            </w:r>
            <w:r w:rsidRPr="00D33C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78</w:t>
            </w:r>
            <w:r w:rsidR="00845EFE" w:rsidRPr="00D33C5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年1月1日以后出生；</w:t>
            </w:r>
          </w:p>
          <w:p w:rsidR="00845EFE" w:rsidRDefault="00845EFE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②符合政策性安置或照顾条件的（夫妻分居两地），不受户籍限制。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FE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银河公墓工作人员</w:t>
            </w:r>
          </w:p>
        </w:tc>
      </w:tr>
      <w:tr w:rsidR="00AE3DAD" w:rsidTr="00AE3DAD">
        <w:trPr>
          <w:trHeight w:val="750"/>
          <w:jc w:val="center"/>
        </w:trPr>
        <w:tc>
          <w:tcPr>
            <w:tcW w:w="911" w:type="dxa"/>
            <w:vMerge/>
            <w:tcBorders>
              <w:tl2br w:val="nil"/>
              <w:tr2bl w:val="nil"/>
            </w:tcBorders>
            <w:vAlign w:val="center"/>
          </w:tcPr>
          <w:p w:rsidR="00AE3DAD" w:rsidRDefault="00AE3DAD" w:rsidP="002D5F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spacing w:line="1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spacing w:line="25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AE3DAD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①具有吴江户籍。1983年1月1日以后出生；</w:t>
            </w:r>
          </w:p>
          <w:p w:rsidR="00AE3DAD" w:rsidRDefault="00AE3DAD" w:rsidP="00AE3DAD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②符合政策性安置或照顾条件的（夫妻分居两地），不受户籍限制。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安监所工作人员</w:t>
            </w:r>
          </w:p>
        </w:tc>
      </w:tr>
      <w:tr w:rsidR="00AE3DAD" w:rsidTr="00AE3DAD">
        <w:trPr>
          <w:trHeight w:val="1025"/>
          <w:jc w:val="center"/>
        </w:trPr>
        <w:tc>
          <w:tcPr>
            <w:tcW w:w="911" w:type="dxa"/>
            <w:vMerge/>
            <w:tcBorders>
              <w:tl2br w:val="nil"/>
              <w:tr2bl w:val="nil"/>
            </w:tcBorders>
            <w:vAlign w:val="center"/>
          </w:tcPr>
          <w:p w:rsidR="00AE3DAD" w:rsidRDefault="00AE3DAD" w:rsidP="002D5F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AE3DAD">
            <w:pPr>
              <w:widowControl/>
              <w:wordWrap w:val="0"/>
              <w:spacing w:line="160" w:lineRule="atLeast"/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spacing w:line="25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3人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财务财会类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①具有吴江户籍。1983年1月1日以后出生；</w:t>
            </w:r>
          </w:p>
          <w:p w:rsidR="00AE3DAD" w:rsidRDefault="00AE3DAD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②符合政策性安置或照顾条件的（夫妻分居两地），不受户籍限制；</w:t>
            </w:r>
          </w:p>
          <w:p w:rsidR="00AE3DAD" w:rsidRDefault="00AE3DAD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③有财务工作经历者优先。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AE3DA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财务会计</w:t>
            </w:r>
          </w:p>
        </w:tc>
      </w:tr>
      <w:tr w:rsidR="00AE3DAD" w:rsidTr="00AE3DAD">
        <w:trPr>
          <w:trHeight w:val="1025"/>
          <w:jc w:val="center"/>
        </w:trPr>
        <w:tc>
          <w:tcPr>
            <w:tcW w:w="911" w:type="dxa"/>
            <w:vMerge/>
            <w:tcBorders>
              <w:tl2br w:val="nil"/>
              <w:tr2bl w:val="nil"/>
            </w:tcBorders>
            <w:vAlign w:val="center"/>
          </w:tcPr>
          <w:p w:rsidR="00AE3DAD" w:rsidRDefault="00AE3DAD" w:rsidP="002D5F8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AE3DAD">
            <w:pPr>
              <w:widowControl/>
              <w:wordWrap w:val="0"/>
              <w:spacing w:line="160" w:lineRule="atLeast"/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657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spacing w:line="25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463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建筑工程类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①具有吴江户籍。1983年1月1日以后出生；</w:t>
            </w:r>
          </w:p>
          <w:p w:rsidR="00AE3DAD" w:rsidRDefault="00AE3DAD" w:rsidP="002D5F8E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②符合政策性安置或照顾条件的（夫妻分居两地），不受户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籍限制。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3DAD" w:rsidRDefault="00AE3DAD" w:rsidP="002D5F8E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建管所工作人员</w:t>
            </w:r>
          </w:p>
        </w:tc>
      </w:tr>
    </w:tbl>
    <w:p w:rsidR="00D65ABC" w:rsidRPr="005C2DBF" w:rsidRDefault="00D65ABC" w:rsidP="00D65ABC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5C2DBF">
        <w:rPr>
          <w:rFonts w:ascii="黑体" w:eastAsia="黑体" w:hint="eastAsia"/>
          <w:sz w:val="28"/>
          <w:szCs w:val="28"/>
        </w:rPr>
        <w:lastRenderedPageBreak/>
        <w:t>四、招聘原则和程序</w:t>
      </w:r>
    </w:p>
    <w:p w:rsidR="00D65ABC" w:rsidRPr="005C2DBF" w:rsidRDefault="00D65ABC" w:rsidP="00D65AB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C2DBF">
        <w:rPr>
          <w:rFonts w:ascii="仿宋_GB2312" w:eastAsia="仿宋_GB2312" w:hint="eastAsia"/>
          <w:sz w:val="28"/>
          <w:szCs w:val="28"/>
        </w:rPr>
        <w:t>招聘工作本着“公开、公正、公平”的原则，择优录取。具体招聘工作按以下程序进行：</w:t>
      </w:r>
    </w:p>
    <w:p w:rsidR="00D65ABC" w:rsidRDefault="00D65ABC" w:rsidP="00D65AB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楷体" w:eastAsia="楷体" w:hAnsi="楷体"/>
          <w:sz w:val="28"/>
          <w:szCs w:val="28"/>
        </w:rPr>
        <w:t>1.</w:t>
      </w:r>
      <w:r w:rsidRPr="00E2275A">
        <w:rPr>
          <w:rFonts w:ascii="楷体" w:eastAsia="楷体" w:hAnsi="楷体" w:hint="eastAsia"/>
          <w:sz w:val="28"/>
          <w:szCs w:val="28"/>
        </w:rPr>
        <w:t>报名。</w:t>
      </w:r>
      <w:r w:rsidRPr="005C2DBF">
        <w:rPr>
          <w:rFonts w:ascii="仿宋_GB2312" w:eastAsia="仿宋_GB2312" w:hint="eastAsia"/>
          <w:sz w:val="28"/>
          <w:szCs w:val="28"/>
        </w:rPr>
        <w:t>报名者持毕业证、身份证、户口簿</w:t>
      </w:r>
      <w:r w:rsidR="00946A36">
        <w:rPr>
          <w:rFonts w:ascii="仿宋_GB2312" w:eastAsia="仿宋_GB2312" w:hint="eastAsia"/>
          <w:sz w:val="28"/>
          <w:szCs w:val="28"/>
        </w:rPr>
        <w:t>、专业资格证书</w:t>
      </w:r>
      <w:r w:rsidR="008D447F">
        <w:rPr>
          <w:rFonts w:ascii="仿宋_GB2312" w:eastAsia="仿宋_GB2312" w:hint="eastAsia"/>
          <w:sz w:val="28"/>
          <w:szCs w:val="28"/>
        </w:rPr>
        <w:t>、</w:t>
      </w:r>
      <w:r w:rsidR="008D447F" w:rsidRPr="005C2DBF">
        <w:rPr>
          <w:rFonts w:ascii="仿宋_GB2312" w:eastAsia="仿宋_GB2312" w:hint="eastAsia"/>
          <w:sz w:val="28"/>
          <w:szCs w:val="28"/>
        </w:rPr>
        <w:t>工作经历证明（劳动合同和社保证明）</w:t>
      </w:r>
      <w:r w:rsidRPr="005C2DBF">
        <w:rPr>
          <w:rFonts w:ascii="仿宋_GB2312" w:eastAsia="仿宋_GB2312" w:hint="eastAsia"/>
          <w:sz w:val="28"/>
          <w:szCs w:val="28"/>
        </w:rPr>
        <w:t>（上述证件需原件和复印件）、本人近期</w:t>
      </w:r>
      <w:r w:rsidRPr="005C2DBF">
        <w:rPr>
          <w:rFonts w:ascii="仿宋_GB2312" w:eastAsia="仿宋_GB2312"/>
          <w:sz w:val="28"/>
          <w:szCs w:val="28"/>
        </w:rPr>
        <w:t>1</w:t>
      </w:r>
      <w:r w:rsidRPr="005C2DBF">
        <w:rPr>
          <w:rFonts w:ascii="仿宋_GB2312" w:eastAsia="仿宋_GB2312" w:hint="eastAsia"/>
          <w:sz w:val="28"/>
          <w:szCs w:val="28"/>
        </w:rPr>
        <w:t>寸免冠照片</w:t>
      </w:r>
      <w:r w:rsidR="008D447F">
        <w:rPr>
          <w:rFonts w:ascii="仿宋_GB2312" w:eastAsia="仿宋_GB2312" w:hint="eastAsia"/>
          <w:sz w:val="28"/>
          <w:szCs w:val="28"/>
        </w:rPr>
        <w:t>1</w:t>
      </w:r>
      <w:r w:rsidRPr="005C2DBF">
        <w:rPr>
          <w:rFonts w:ascii="仿宋_GB2312" w:eastAsia="仿宋_GB2312" w:hint="eastAsia"/>
          <w:sz w:val="28"/>
          <w:szCs w:val="28"/>
        </w:rPr>
        <w:t>张，</w:t>
      </w:r>
      <w:r w:rsidR="002A48E5">
        <w:rPr>
          <w:rFonts w:ascii="仿宋_GB2312" w:eastAsia="仿宋_GB2312" w:hAnsi="仿宋_GB2312" w:cs="仿宋_GB2312" w:hint="eastAsia"/>
          <w:sz w:val="28"/>
          <w:szCs w:val="28"/>
        </w:rPr>
        <w:t>夫妻两地分居的，还应提供结婚证书和在吴江区一方的身份证、户口簿（户籍证明）原件及复印件。</w:t>
      </w:r>
      <w:r w:rsidRPr="005C2DBF">
        <w:rPr>
          <w:rFonts w:ascii="仿宋_GB2312" w:eastAsia="仿宋_GB2312" w:hint="eastAsia"/>
          <w:sz w:val="28"/>
          <w:szCs w:val="28"/>
        </w:rPr>
        <w:t>于</w:t>
      </w:r>
      <w:r w:rsidR="0007442D">
        <w:rPr>
          <w:rFonts w:ascii="仿宋_GB2312" w:eastAsia="仿宋_GB2312" w:hint="eastAsia"/>
          <w:sz w:val="28"/>
          <w:szCs w:val="28"/>
        </w:rPr>
        <w:t>9</w:t>
      </w:r>
      <w:r w:rsidRPr="005C2DBF">
        <w:rPr>
          <w:rFonts w:ascii="仿宋_GB2312" w:eastAsia="仿宋_GB2312" w:hint="eastAsia"/>
          <w:sz w:val="28"/>
          <w:szCs w:val="28"/>
        </w:rPr>
        <w:t>月</w:t>
      </w:r>
      <w:r w:rsidR="00B07721">
        <w:rPr>
          <w:rFonts w:ascii="仿宋_GB2312" w:eastAsia="仿宋_GB2312" w:hint="eastAsia"/>
          <w:sz w:val="28"/>
          <w:szCs w:val="28"/>
        </w:rPr>
        <w:t>10</w:t>
      </w:r>
      <w:r w:rsidRPr="005C2DBF">
        <w:rPr>
          <w:rFonts w:ascii="仿宋_GB2312" w:eastAsia="仿宋_GB2312"/>
          <w:sz w:val="28"/>
          <w:szCs w:val="28"/>
        </w:rPr>
        <w:t>—</w:t>
      </w:r>
      <w:r w:rsidR="0007442D">
        <w:rPr>
          <w:rFonts w:ascii="仿宋_GB2312" w:eastAsia="仿宋_GB2312" w:hint="eastAsia"/>
          <w:sz w:val="28"/>
          <w:szCs w:val="28"/>
        </w:rPr>
        <w:t>9</w:t>
      </w:r>
      <w:r w:rsidRPr="005C2DBF">
        <w:rPr>
          <w:rFonts w:ascii="仿宋_GB2312" w:eastAsia="仿宋_GB2312" w:hint="eastAsia"/>
          <w:sz w:val="28"/>
          <w:szCs w:val="28"/>
        </w:rPr>
        <w:t>月</w:t>
      </w:r>
      <w:r w:rsidR="00B07721">
        <w:rPr>
          <w:rFonts w:ascii="仿宋_GB2312" w:eastAsia="仿宋_GB2312" w:hint="eastAsia"/>
          <w:sz w:val="28"/>
          <w:szCs w:val="28"/>
        </w:rPr>
        <w:t>14</w:t>
      </w:r>
      <w:r w:rsidRPr="005C2DBF">
        <w:rPr>
          <w:rFonts w:ascii="仿宋_GB2312" w:eastAsia="仿宋_GB2312" w:hint="eastAsia"/>
          <w:sz w:val="28"/>
          <w:szCs w:val="28"/>
        </w:rPr>
        <w:t>日（上午</w:t>
      </w:r>
      <w:r w:rsidRPr="005C2DBF">
        <w:rPr>
          <w:rFonts w:ascii="仿宋_GB2312" w:eastAsia="仿宋_GB2312"/>
          <w:sz w:val="28"/>
          <w:szCs w:val="28"/>
        </w:rPr>
        <w:t>9</w:t>
      </w:r>
      <w:r w:rsidRPr="005C2DBF">
        <w:rPr>
          <w:rFonts w:ascii="仿宋_GB2312" w:eastAsia="仿宋_GB2312" w:hint="eastAsia"/>
          <w:sz w:val="28"/>
          <w:szCs w:val="28"/>
        </w:rPr>
        <w:t>：</w:t>
      </w:r>
      <w:r w:rsidRPr="005C2DBF">
        <w:rPr>
          <w:rFonts w:ascii="仿宋_GB2312" w:eastAsia="仿宋_GB2312"/>
          <w:sz w:val="28"/>
          <w:szCs w:val="28"/>
        </w:rPr>
        <w:t>00</w:t>
      </w:r>
      <w:r w:rsidRPr="005C2DBF">
        <w:rPr>
          <w:rFonts w:ascii="仿宋_GB2312" w:eastAsia="仿宋_GB2312"/>
          <w:sz w:val="28"/>
          <w:szCs w:val="28"/>
        </w:rPr>
        <w:t>—</w:t>
      </w:r>
      <w:r w:rsidRPr="005C2DBF">
        <w:rPr>
          <w:rFonts w:ascii="仿宋_GB2312" w:eastAsia="仿宋_GB2312" w:hint="eastAsia"/>
          <w:sz w:val="28"/>
          <w:szCs w:val="28"/>
        </w:rPr>
        <w:t>下午</w:t>
      </w:r>
      <w:r w:rsidRPr="005C2DBF">
        <w:rPr>
          <w:rFonts w:ascii="仿宋_GB2312" w:eastAsia="仿宋_GB2312"/>
          <w:sz w:val="28"/>
          <w:szCs w:val="28"/>
        </w:rPr>
        <w:t>5</w:t>
      </w:r>
      <w:r w:rsidRPr="005C2DBF">
        <w:rPr>
          <w:rFonts w:ascii="仿宋_GB2312" w:eastAsia="仿宋_GB2312" w:hint="eastAsia"/>
          <w:sz w:val="28"/>
          <w:szCs w:val="28"/>
        </w:rPr>
        <w:t>：</w:t>
      </w:r>
      <w:r w:rsidRPr="005C2DBF">
        <w:rPr>
          <w:rFonts w:ascii="仿宋_GB2312" w:eastAsia="仿宋_GB2312"/>
          <w:sz w:val="28"/>
          <w:szCs w:val="28"/>
        </w:rPr>
        <w:t>00</w:t>
      </w:r>
      <w:r w:rsidRPr="005C2DBF">
        <w:rPr>
          <w:rFonts w:ascii="仿宋_GB2312" w:eastAsia="仿宋_GB2312" w:hint="eastAsia"/>
          <w:sz w:val="28"/>
          <w:szCs w:val="28"/>
        </w:rPr>
        <w:t>）到桃源镇组织办（华盛大道</w:t>
      </w:r>
      <w:r w:rsidRPr="005C2DBF">
        <w:rPr>
          <w:rFonts w:ascii="仿宋_GB2312" w:eastAsia="仿宋_GB2312"/>
          <w:sz w:val="28"/>
          <w:szCs w:val="28"/>
        </w:rPr>
        <w:t>688</w:t>
      </w:r>
      <w:r w:rsidRPr="005C2DBF">
        <w:rPr>
          <w:rFonts w:ascii="仿宋_GB2312" w:eastAsia="仿宋_GB2312" w:hint="eastAsia"/>
          <w:sz w:val="28"/>
          <w:szCs w:val="28"/>
        </w:rPr>
        <w:t>号桃源镇人民政府</w:t>
      </w:r>
      <w:r w:rsidRPr="005C2DBF">
        <w:rPr>
          <w:rFonts w:ascii="仿宋_GB2312" w:eastAsia="仿宋_GB2312"/>
          <w:sz w:val="28"/>
          <w:szCs w:val="28"/>
        </w:rPr>
        <w:t>508</w:t>
      </w:r>
      <w:r w:rsidRPr="005C2DBF">
        <w:rPr>
          <w:rFonts w:ascii="仿宋_GB2312" w:eastAsia="仿宋_GB2312" w:hint="eastAsia"/>
          <w:sz w:val="28"/>
          <w:szCs w:val="28"/>
        </w:rPr>
        <w:t>室）现场报名、初</w:t>
      </w:r>
      <w:r w:rsidR="008D447F">
        <w:rPr>
          <w:rFonts w:ascii="仿宋_GB2312" w:eastAsia="仿宋_GB2312" w:hint="eastAsia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，</w:t>
      </w:r>
      <w:r w:rsidRPr="005C2DBF">
        <w:rPr>
          <w:rFonts w:ascii="仿宋_GB2312" w:eastAsia="仿宋_GB2312" w:hint="eastAsia"/>
          <w:sz w:val="28"/>
          <w:szCs w:val="28"/>
        </w:rPr>
        <w:t>节假日不接受报名。</w:t>
      </w:r>
    </w:p>
    <w:p w:rsidR="00B936BE" w:rsidRPr="00B936BE" w:rsidRDefault="008D447F" w:rsidP="00B936BE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楷体" w:eastAsia="楷体" w:hAnsi="楷体" w:hint="eastAsia"/>
          <w:sz w:val="28"/>
          <w:szCs w:val="28"/>
        </w:rPr>
        <w:t>2</w:t>
      </w:r>
      <w:r w:rsidR="001D26CD" w:rsidRPr="00E2275A">
        <w:rPr>
          <w:rFonts w:ascii="楷体" w:eastAsia="楷体" w:hAnsi="楷体" w:hint="eastAsia"/>
          <w:sz w:val="28"/>
          <w:szCs w:val="28"/>
        </w:rPr>
        <w:t>.人岗相适度评</w:t>
      </w:r>
      <w:r w:rsidR="007A5A26">
        <w:rPr>
          <w:rFonts w:ascii="楷体" w:eastAsia="楷体" w:hAnsi="楷体" w:hint="eastAsia"/>
          <w:sz w:val="28"/>
          <w:szCs w:val="28"/>
        </w:rPr>
        <w:t>分</w:t>
      </w:r>
      <w:r w:rsidR="001D26CD" w:rsidRPr="00E2275A">
        <w:rPr>
          <w:rFonts w:ascii="楷体" w:eastAsia="楷体" w:hAnsi="楷体" w:hint="eastAsia"/>
          <w:sz w:val="28"/>
          <w:szCs w:val="28"/>
        </w:rPr>
        <w:t>。</w:t>
      </w:r>
      <w:r w:rsidR="00CE1562" w:rsidRPr="00B936BE">
        <w:rPr>
          <w:rFonts w:ascii="仿宋_GB2312" w:eastAsia="仿宋_GB2312" w:hint="eastAsia"/>
          <w:sz w:val="28"/>
          <w:szCs w:val="28"/>
        </w:rPr>
        <w:t>人岗相适度评</w:t>
      </w:r>
      <w:r w:rsidR="007A5A26">
        <w:rPr>
          <w:rFonts w:ascii="仿宋_GB2312" w:eastAsia="仿宋_GB2312" w:hint="eastAsia"/>
          <w:sz w:val="28"/>
          <w:szCs w:val="28"/>
        </w:rPr>
        <w:t>分</w:t>
      </w:r>
      <w:r w:rsidR="00CE1562" w:rsidRPr="00B936BE">
        <w:rPr>
          <w:rFonts w:ascii="仿宋_GB2312" w:eastAsia="仿宋_GB2312" w:hint="eastAsia"/>
          <w:sz w:val="28"/>
          <w:szCs w:val="28"/>
        </w:rPr>
        <w:t>采用百分制，设合格分数线60分。</w:t>
      </w:r>
      <w:r w:rsidR="00B936BE" w:rsidRPr="00B936BE">
        <w:rPr>
          <w:rFonts w:ascii="仿宋_GB2312" w:eastAsia="仿宋_GB2312" w:hint="eastAsia"/>
          <w:sz w:val="28"/>
          <w:szCs w:val="28"/>
        </w:rPr>
        <w:t>对报名者情况进行人岗相适度分析评价，考评组成员</w:t>
      </w:r>
      <w:r w:rsidR="00577D79">
        <w:rPr>
          <w:rFonts w:ascii="仿宋_GB2312" w:eastAsia="仿宋_GB2312" w:hint="eastAsia"/>
          <w:sz w:val="28"/>
          <w:szCs w:val="28"/>
        </w:rPr>
        <w:t>对</w:t>
      </w:r>
      <w:r w:rsidR="00B936BE" w:rsidRPr="00B936BE">
        <w:rPr>
          <w:rFonts w:ascii="仿宋_GB2312" w:eastAsia="仿宋_GB2312" w:hint="eastAsia"/>
          <w:sz w:val="28"/>
          <w:szCs w:val="28"/>
        </w:rPr>
        <w:t>报考者提供的《报名登记表》及各类证明材料分别独立打分，以报考者得分从高到低，按一定比例产生进入面试的初步人选。</w:t>
      </w:r>
    </w:p>
    <w:p w:rsidR="00CE1562" w:rsidRPr="00B936BE" w:rsidRDefault="00CE1562" w:rsidP="00B936BE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936BE">
        <w:rPr>
          <w:rFonts w:ascii="仿宋_GB2312" w:eastAsia="仿宋_GB2312" w:hint="eastAsia"/>
          <w:sz w:val="28"/>
          <w:szCs w:val="28"/>
        </w:rPr>
        <w:t>01岗位，</w:t>
      </w:r>
      <w:r w:rsidR="00B936BE" w:rsidRPr="00B936BE">
        <w:rPr>
          <w:rFonts w:ascii="仿宋_GB2312" w:eastAsia="仿宋_GB2312" w:hint="eastAsia"/>
          <w:sz w:val="28"/>
          <w:szCs w:val="28"/>
        </w:rPr>
        <w:t>按</w:t>
      </w:r>
      <w:r w:rsidR="00AE3DAD">
        <w:rPr>
          <w:rFonts w:ascii="仿宋_GB2312" w:eastAsia="仿宋_GB2312" w:hint="eastAsia"/>
          <w:sz w:val="28"/>
          <w:szCs w:val="28"/>
        </w:rPr>
        <w:t>1</w:t>
      </w:r>
      <w:r w:rsidR="00B936BE" w:rsidRPr="00B936BE">
        <w:rPr>
          <w:rFonts w:ascii="仿宋_GB2312" w:eastAsia="仿宋_GB2312" w:hint="eastAsia"/>
          <w:sz w:val="28"/>
          <w:szCs w:val="28"/>
        </w:rPr>
        <w:t>:</w:t>
      </w:r>
      <w:r w:rsidR="00AE3DAD">
        <w:rPr>
          <w:rFonts w:ascii="仿宋_GB2312" w:eastAsia="仿宋_GB2312" w:hint="eastAsia"/>
          <w:sz w:val="28"/>
          <w:szCs w:val="28"/>
        </w:rPr>
        <w:t>3</w:t>
      </w:r>
      <w:r w:rsidR="002A48E5">
        <w:rPr>
          <w:rFonts w:ascii="仿宋_GB2312" w:eastAsia="仿宋_GB2312" w:hint="eastAsia"/>
          <w:sz w:val="28"/>
          <w:szCs w:val="28"/>
        </w:rPr>
        <w:t>进入面试，达不到开考比例的，取消招聘计划。</w:t>
      </w:r>
    </w:p>
    <w:p w:rsidR="001D26CD" w:rsidRPr="00B936BE" w:rsidRDefault="00B936BE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936BE">
        <w:rPr>
          <w:rFonts w:ascii="仿宋_GB2312" w:eastAsia="仿宋_GB2312" w:hint="eastAsia"/>
          <w:sz w:val="28"/>
          <w:szCs w:val="28"/>
        </w:rPr>
        <w:t>02</w:t>
      </w:r>
      <w:r w:rsidR="004B3318">
        <w:rPr>
          <w:rFonts w:ascii="仿宋_GB2312" w:eastAsia="仿宋_GB2312" w:hint="eastAsia"/>
          <w:sz w:val="28"/>
          <w:szCs w:val="28"/>
        </w:rPr>
        <w:t>-</w:t>
      </w:r>
      <w:r w:rsidRPr="00B936BE">
        <w:rPr>
          <w:rFonts w:ascii="仿宋_GB2312" w:eastAsia="仿宋_GB2312" w:hint="eastAsia"/>
          <w:sz w:val="28"/>
          <w:szCs w:val="28"/>
        </w:rPr>
        <w:t>0</w:t>
      </w:r>
      <w:r w:rsidR="00783C3B">
        <w:rPr>
          <w:rFonts w:ascii="仿宋_GB2312" w:eastAsia="仿宋_GB2312" w:hint="eastAsia"/>
          <w:sz w:val="28"/>
          <w:szCs w:val="28"/>
        </w:rPr>
        <w:t>5</w:t>
      </w:r>
      <w:r w:rsidRPr="00B936BE">
        <w:rPr>
          <w:rFonts w:ascii="仿宋_GB2312" w:eastAsia="仿宋_GB2312" w:hint="eastAsia"/>
          <w:sz w:val="28"/>
          <w:szCs w:val="28"/>
        </w:rPr>
        <w:t>岗位，</w:t>
      </w:r>
      <w:r w:rsidR="001D26CD" w:rsidRPr="00B936BE">
        <w:rPr>
          <w:rFonts w:ascii="仿宋_GB2312" w:eastAsia="仿宋_GB2312" w:hint="eastAsia"/>
          <w:sz w:val="28"/>
          <w:szCs w:val="28"/>
        </w:rPr>
        <w:t>桃源镇公开选聘领导小组将视报名情况决定</w:t>
      </w:r>
      <w:r w:rsidRPr="00B936BE">
        <w:rPr>
          <w:rFonts w:ascii="仿宋_GB2312" w:eastAsia="仿宋_GB2312" w:hint="eastAsia"/>
          <w:sz w:val="28"/>
          <w:szCs w:val="28"/>
        </w:rPr>
        <w:t>进入面试比例</w:t>
      </w:r>
      <w:r w:rsidR="001D26CD" w:rsidRPr="00B936BE">
        <w:rPr>
          <w:rFonts w:ascii="仿宋_GB2312" w:eastAsia="仿宋_GB2312" w:hint="eastAsia"/>
          <w:sz w:val="28"/>
          <w:szCs w:val="28"/>
        </w:rPr>
        <w:t>。</w:t>
      </w:r>
    </w:p>
    <w:p w:rsidR="00B936BE" w:rsidRPr="00E2275A" w:rsidRDefault="008D447F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楷体" w:eastAsia="楷体" w:hAnsi="楷体" w:hint="eastAsia"/>
          <w:sz w:val="28"/>
          <w:szCs w:val="28"/>
        </w:rPr>
        <w:t>3</w:t>
      </w:r>
      <w:r w:rsidR="001D26CD" w:rsidRPr="00E2275A">
        <w:rPr>
          <w:rFonts w:ascii="楷体" w:eastAsia="楷体" w:hAnsi="楷体" w:hint="eastAsia"/>
          <w:sz w:val="28"/>
          <w:szCs w:val="28"/>
        </w:rPr>
        <w:t>.面试。</w:t>
      </w:r>
      <w:r w:rsidR="007A5A26">
        <w:rPr>
          <w:rFonts w:ascii="仿宋_GB2312" w:eastAsia="仿宋_GB2312" w:hint="eastAsia"/>
          <w:sz w:val="28"/>
          <w:szCs w:val="28"/>
        </w:rPr>
        <w:t>采用结构化面试形式进行</w:t>
      </w:r>
      <w:r w:rsidR="002A48E5" w:rsidRPr="002A48E5">
        <w:rPr>
          <w:rFonts w:ascii="仿宋_GB2312" w:eastAsia="仿宋_GB2312" w:hint="eastAsia"/>
          <w:sz w:val="28"/>
          <w:szCs w:val="28"/>
        </w:rPr>
        <w:t>，</w:t>
      </w:r>
      <w:r w:rsidR="002A48E5" w:rsidRPr="00E2275A">
        <w:rPr>
          <w:rFonts w:ascii="仿宋_GB2312" w:eastAsia="仿宋_GB2312" w:hint="eastAsia"/>
          <w:sz w:val="28"/>
          <w:szCs w:val="28"/>
        </w:rPr>
        <w:t>设合格分数线60分，分数保留2位小数</w:t>
      </w:r>
      <w:r w:rsidR="002A48E5">
        <w:rPr>
          <w:rFonts w:ascii="仿宋_GB2312" w:eastAsia="仿宋_GB2312" w:hint="eastAsia"/>
          <w:sz w:val="28"/>
          <w:szCs w:val="28"/>
        </w:rPr>
        <w:t>，</w:t>
      </w:r>
      <w:r w:rsidR="007A5A26">
        <w:rPr>
          <w:rFonts w:ascii="仿宋_GB2312" w:eastAsia="仿宋_GB2312" w:hint="eastAsia"/>
          <w:sz w:val="28"/>
          <w:szCs w:val="28"/>
        </w:rPr>
        <w:t>按面试分数，</w:t>
      </w:r>
      <w:r w:rsidR="00B936BE" w:rsidRPr="00E2275A">
        <w:rPr>
          <w:rFonts w:ascii="仿宋_GB2312" w:eastAsia="仿宋_GB2312" w:hint="eastAsia"/>
          <w:sz w:val="28"/>
          <w:szCs w:val="28"/>
        </w:rPr>
        <w:t>从高分到低分，按照1:1的比例确定进入下一环节人员名单</w:t>
      </w:r>
      <w:r w:rsidR="007A5A26">
        <w:rPr>
          <w:rFonts w:ascii="仿宋_GB2312" w:eastAsia="仿宋_GB2312" w:hint="eastAsia"/>
          <w:sz w:val="28"/>
          <w:szCs w:val="28"/>
        </w:rPr>
        <w:t>，</w:t>
      </w:r>
      <w:r w:rsidR="007A5A26">
        <w:rPr>
          <w:rFonts w:ascii="仿宋_GB2312" w:eastAsia="仿宋_GB2312" w:hAnsi="仿宋_GB2312" w:cs="仿宋_GB2312" w:hint="eastAsia"/>
          <w:sz w:val="28"/>
          <w:szCs w:val="28"/>
        </w:rPr>
        <w:t>面试成绩相同的取人岗相适度评分高者</w:t>
      </w:r>
      <w:r w:rsidR="00B936BE" w:rsidRPr="00E2275A">
        <w:rPr>
          <w:rFonts w:ascii="仿宋_GB2312" w:eastAsia="仿宋_GB2312" w:hint="eastAsia"/>
          <w:sz w:val="28"/>
          <w:szCs w:val="28"/>
        </w:rPr>
        <w:t>。</w:t>
      </w:r>
      <w:r w:rsidR="002A48E5">
        <w:rPr>
          <w:rFonts w:ascii="仿宋_GB2312" w:eastAsia="仿宋_GB2312" w:hint="eastAsia"/>
          <w:sz w:val="28"/>
          <w:szCs w:val="28"/>
        </w:rPr>
        <w:t>面试时间另行通知</w:t>
      </w:r>
      <w:r w:rsidR="007A5A26">
        <w:rPr>
          <w:rFonts w:ascii="仿宋_GB2312" w:eastAsia="仿宋_GB2312" w:hint="eastAsia"/>
          <w:sz w:val="28"/>
          <w:szCs w:val="28"/>
        </w:rPr>
        <w:t>。</w:t>
      </w:r>
    </w:p>
    <w:p w:rsidR="001D26CD" w:rsidRPr="00E2275A" w:rsidRDefault="008D447F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楷体" w:eastAsia="楷体" w:hAnsi="楷体" w:hint="eastAsia"/>
          <w:sz w:val="28"/>
          <w:szCs w:val="28"/>
        </w:rPr>
        <w:t>4</w:t>
      </w:r>
      <w:r w:rsidR="001D26CD" w:rsidRPr="00E2275A">
        <w:rPr>
          <w:rFonts w:ascii="楷体" w:eastAsia="楷体" w:hAnsi="楷体" w:hint="eastAsia"/>
          <w:sz w:val="28"/>
          <w:szCs w:val="28"/>
        </w:rPr>
        <w:t>.政审和体检。</w:t>
      </w:r>
      <w:r w:rsidR="001D26CD" w:rsidRPr="00E2275A">
        <w:rPr>
          <w:rFonts w:ascii="仿宋_GB2312" w:eastAsia="仿宋_GB2312" w:hint="eastAsia"/>
          <w:sz w:val="28"/>
          <w:szCs w:val="28"/>
        </w:rPr>
        <w:t>面试合格人员按招聘岗位人数1：1比例从高分到低分确定进入政审人员。政审合格人员进行体检，体检标准参照《2007年中央、国家公务员录用体检通用标准(试行)》</w:t>
      </w:r>
      <w:r w:rsidR="007A5A26">
        <w:rPr>
          <w:rFonts w:ascii="仿宋_GB2312" w:eastAsia="仿宋_GB2312" w:hint="eastAsia"/>
          <w:sz w:val="28"/>
          <w:szCs w:val="28"/>
        </w:rPr>
        <w:t>，体检费用</w:t>
      </w:r>
      <w:r w:rsidR="00B16CE4">
        <w:rPr>
          <w:rFonts w:ascii="仿宋_GB2312" w:eastAsia="仿宋_GB2312" w:hint="eastAsia"/>
          <w:sz w:val="28"/>
          <w:szCs w:val="28"/>
        </w:rPr>
        <w:t>由考生理</w:t>
      </w:r>
      <w:r w:rsidR="001D26CD" w:rsidRPr="00E2275A">
        <w:rPr>
          <w:rFonts w:ascii="仿宋_GB2312" w:eastAsia="仿宋_GB2312" w:hint="eastAsia"/>
          <w:sz w:val="28"/>
          <w:szCs w:val="28"/>
        </w:rPr>
        <w:t>。因考生政审、体检不合格或自动放弃录取资格而出现缺额时，在其他面试分数合格人员中从高分到低分进行一次性递补。</w:t>
      </w:r>
    </w:p>
    <w:p w:rsidR="001D26CD" w:rsidRPr="001D26CD" w:rsidRDefault="008D447F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楷体" w:eastAsia="楷体" w:hAnsi="楷体" w:hint="eastAsia"/>
          <w:sz w:val="28"/>
          <w:szCs w:val="28"/>
        </w:rPr>
        <w:t>5</w:t>
      </w:r>
      <w:r w:rsidR="001D26CD" w:rsidRPr="00E2275A">
        <w:rPr>
          <w:rFonts w:ascii="楷体" w:eastAsia="楷体" w:hAnsi="楷体" w:hint="eastAsia"/>
          <w:sz w:val="28"/>
          <w:szCs w:val="28"/>
        </w:rPr>
        <w:t>.公示和录用。</w:t>
      </w:r>
      <w:r w:rsidR="001D26CD" w:rsidRPr="00E2275A">
        <w:rPr>
          <w:rFonts w:ascii="仿宋_GB2312" w:eastAsia="仿宋_GB2312" w:hint="eastAsia"/>
          <w:sz w:val="28"/>
          <w:szCs w:val="28"/>
        </w:rPr>
        <w:t>对录用人选进行公示，无异议的，参照有关规定，办理录用手续。</w:t>
      </w:r>
    </w:p>
    <w:p w:rsidR="00D65ABC" w:rsidRPr="001C7B7C" w:rsidRDefault="00D65ABC" w:rsidP="00D65ABC">
      <w:pPr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 w:rsidRPr="001C7B7C">
        <w:rPr>
          <w:rFonts w:ascii="黑体" w:eastAsia="黑体" w:hint="eastAsia"/>
          <w:sz w:val="28"/>
          <w:szCs w:val="28"/>
        </w:rPr>
        <w:t>五、人事管理及相关待遇</w:t>
      </w:r>
    </w:p>
    <w:p w:rsidR="00746E28" w:rsidRPr="00E2275A" w:rsidRDefault="00746E28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 w:hint="eastAsia"/>
          <w:sz w:val="28"/>
          <w:szCs w:val="28"/>
        </w:rPr>
        <w:t>1.被录用人员由</w:t>
      </w:r>
      <w:r w:rsidR="0007442D">
        <w:rPr>
          <w:rFonts w:ascii="仿宋_GB2312" w:eastAsia="仿宋_GB2312" w:hint="eastAsia"/>
          <w:sz w:val="28"/>
          <w:szCs w:val="28"/>
        </w:rPr>
        <w:t>招聘单位</w:t>
      </w:r>
      <w:r w:rsidRPr="00E2275A">
        <w:rPr>
          <w:rFonts w:ascii="仿宋_GB2312" w:eastAsia="仿宋_GB2312" w:hint="eastAsia"/>
          <w:sz w:val="28"/>
          <w:szCs w:val="28"/>
        </w:rPr>
        <w:t>统一考核管理</w:t>
      </w:r>
      <w:r w:rsidR="008D447F" w:rsidRPr="00E2275A">
        <w:rPr>
          <w:rFonts w:ascii="仿宋_GB2312" w:eastAsia="仿宋_GB2312" w:hint="eastAsia"/>
          <w:sz w:val="28"/>
          <w:szCs w:val="28"/>
        </w:rPr>
        <w:t>。</w:t>
      </w:r>
    </w:p>
    <w:p w:rsidR="00C94BF2" w:rsidRPr="00C94BF2" w:rsidRDefault="008D447F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 w:hint="eastAsia"/>
          <w:sz w:val="28"/>
          <w:szCs w:val="28"/>
        </w:rPr>
        <w:lastRenderedPageBreak/>
        <w:t>2</w:t>
      </w:r>
      <w:r w:rsidR="00D65ABC" w:rsidRPr="00E2275A">
        <w:rPr>
          <w:rFonts w:ascii="仿宋_GB2312" w:eastAsia="仿宋_GB2312"/>
          <w:sz w:val="28"/>
          <w:szCs w:val="28"/>
        </w:rPr>
        <w:t>.</w:t>
      </w:r>
      <w:r w:rsidR="00D65ABC" w:rsidRPr="00E2275A">
        <w:rPr>
          <w:rFonts w:ascii="仿宋_GB2312" w:eastAsia="仿宋_GB2312" w:hint="eastAsia"/>
          <w:sz w:val="28"/>
          <w:szCs w:val="28"/>
        </w:rPr>
        <w:t>被录用人员</w:t>
      </w:r>
      <w:r w:rsidR="00577D79">
        <w:rPr>
          <w:rFonts w:ascii="仿宋_GB2312" w:eastAsia="仿宋_GB2312" w:hint="eastAsia"/>
          <w:sz w:val="28"/>
          <w:szCs w:val="28"/>
        </w:rPr>
        <w:t>与招聘单位</w:t>
      </w:r>
      <w:r w:rsidR="00A26599">
        <w:rPr>
          <w:rFonts w:ascii="仿宋_GB2312" w:eastAsia="仿宋_GB2312" w:hint="eastAsia"/>
          <w:sz w:val="28"/>
          <w:szCs w:val="28"/>
        </w:rPr>
        <w:t>签订劳动</w:t>
      </w:r>
      <w:r w:rsidR="00D65ABC" w:rsidRPr="00E2275A">
        <w:rPr>
          <w:rFonts w:ascii="仿宋_GB2312" w:eastAsia="仿宋_GB2312" w:hint="eastAsia"/>
          <w:sz w:val="28"/>
          <w:szCs w:val="28"/>
        </w:rPr>
        <w:t>合同</w:t>
      </w:r>
      <w:r w:rsidR="00A26599">
        <w:rPr>
          <w:rFonts w:ascii="仿宋_GB2312" w:eastAsia="仿宋_GB2312" w:hint="eastAsia"/>
          <w:sz w:val="28"/>
          <w:szCs w:val="28"/>
        </w:rPr>
        <w:t>，</w:t>
      </w:r>
      <w:r w:rsidR="00A26599" w:rsidRPr="00C94BF2">
        <w:rPr>
          <w:rFonts w:ascii="仿宋_GB2312" w:eastAsia="仿宋_GB2312" w:hint="eastAsia"/>
          <w:sz w:val="28"/>
          <w:szCs w:val="28"/>
        </w:rPr>
        <w:t>实行年薪制，办理五险一金。新录用人员试用期为三个月，经试用期考核合格的正式予以录用，不合格</w:t>
      </w:r>
      <w:r w:rsidR="00B16CE4">
        <w:rPr>
          <w:rFonts w:ascii="仿宋_GB2312" w:eastAsia="仿宋_GB2312" w:hint="eastAsia"/>
          <w:sz w:val="28"/>
          <w:szCs w:val="28"/>
        </w:rPr>
        <w:t>者取消录用资格</w:t>
      </w:r>
      <w:r w:rsidR="00A26599" w:rsidRPr="00C94BF2">
        <w:rPr>
          <w:rFonts w:ascii="仿宋_GB2312" w:eastAsia="仿宋_GB2312" w:hint="eastAsia"/>
          <w:sz w:val="28"/>
          <w:szCs w:val="28"/>
        </w:rPr>
        <w:t>。</w:t>
      </w:r>
      <w:r w:rsidR="00B16CE4">
        <w:rPr>
          <w:rFonts w:ascii="仿宋_GB2312" w:eastAsia="仿宋_GB2312" w:hAnsi="仿宋_GB2312" w:cs="仿宋_GB2312" w:hint="eastAsia"/>
          <w:sz w:val="28"/>
          <w:szCs w:val="28"/>
        </w:rPr>
        <w:t>一年内自动离职的，缺额职位按</w:t>
      </w:r>
      <w:r w:rsidR="00577D79">
        <w:rPr>
          <w:rFonts w:ascii="仿宋_GB2312" w:eastAsia="仿宋_GB2312" w:hAnsi="仿宋_GB2312" w:cs="仿宋_GB2312" w:hint="eastAsia"/>
          <w:sz w:val="28"/>
          <w:szCs w:val="28"/>
        </w:rPr>
        <w:t>由</w:t>
      </w:r>
      <w:r w:rsidR="00B16CE4">
        <w:rPr>
          <w:rFonts w:ascii="仿宋_GB2312" w:eastAsia="仿宋_GB2312" w:hAnsi="仿宋_GB2312" w:cs="仿宋_GB2312" w:hint="eastAsia"/>
          <w:sz w:val="28"/>
          <w:szCs w:val="28"/>
        </w:rPr>
        <w:t>面试成绩合格人员中</w:t>
      </w:r>
      <w:r w:rsidR="00577D79">
        <w:rPr>
          <w:rFonts w:ascii="仿宋_GB2312" w:eastAsia="仿宋_GB2312" w:hAnsi="仿宋_GB2312" w:cs="仿宋_GB2312" w:hint="eastAsia"/>
          <w:sz w:val="28"/>
          <w:szCs w:val="28"/>
        </w:rPr>
        <w:t>从</w:t>
      </w:r>
      <w:r w:rsidR="00B16CE4">
        <w:rPr>
          <w:rFonts w:ascii="仿宋_GB2312" w:eastAsia="仿宋_GB2312" w:hAnsi="仿宋_GB2312" w:cs="仿宋_GB2312" w:hint="eastAsia"/>
          <w:sz w:val="28"/>
          <w:szCs w:val="28"/>
        </w:rPr>
        <w:t>高分到低分的顺序从未录用人员中进行递补。</w:t>
      </w:r>
    </w:p>
    <w:p w:rsidR="00C94BF2" w:rsidRPr="00C94BF2" w:rsidRDefault="008D447F" w:rsidP="00D93DA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 w:hint="eastAsia"/>
          <w:sz w:val="28"/>
          <w:szCs w:val="28"/>
        </w:rPr>
        <w:t>3</w:t>
      </w:r>
      <w:r w:rsidR="00D65ABC" w:rsidRPr="00E2275A">
        <w:rPr>
          <w:rFonts w:ascii="仿宋_GB2312" w:eastAsia="仿宋_GB2312"/>
          <w:sz w:val="28"/>
          <w:szCs w:val="28"/>
        </w:rPr>
        <w:t>.</w:t>
      </w:r>
      <w:r w:rsidR="00D65ABC" w:rsidRPr="00E2275A">
        <w:rPr>
          <w:rFonts w:ascii="仿宋_GB2312" w:eastAsia="仿宋_GB2312" w:hint="eastAsia"/>
          <w:sz w:val="28"/>
          <w:szCs w:val="28"/>
        </w:rPr>
        <w:t>被录用人员</w:t>
      </w:r>
      <w:r w:rsidR="00C94BF2">
        <w:rPr>
          <w:rFonts w:ascii="仿宋_GB2312" w:eastAsia="仿宋_GB2312" w:hint="eastAsia"/>
          <w:sz w:val="28"/>
          <w:szCs w:val="28"/>
        </w:rPr>
        <w:t>待遇：</w:t>
      </w:r>
      <w:r w:rsidR="008308A4">
        <w:rPr>
          <w:rFonts w:ascii="仿宋_GB2312" w:eastAsia="仿宋_GB2312" w:hint="eastAsia"/>
          <w:sz w:val="28"/>
          <w:szCs w:val="28"/>
        </w:rPr>
        <w:t>01岗位村误工干部待遇，</w:t>
      </w:r>
      <w:r w:rsidR="0007442D">
        <w:rPr>
          <w:rFonts w:ascii="仿宋_GB2312" w:eastAsia="仿宋_GB2312" w:hint="eastAsia"/>
          <w:sz w:val="28"/>
          <w:szCs w:val="28"/>
        </w:rPr>
        <w:t>02-0</w:t>
      </w:r>
      <w:r w:rsidR="00783C3B">
        <w:rPr>
          <w:rFonts w:ascii="仿宋_GB2312" w:eastAsia="仿宋_GB2312" w:hint="eastAsia"/>
          <w:sz w:val="28"/>
          <w:szCs w:val="28"/>
        </w:rPr>
        <w:t>5</w:t>
      </w:r>
      <w:r w:rsidR="0007442D">
        <w:rPr>
          <w:rFonts w:ascii="仿宋_GB2312" w:eastAsia="仿宋_GB2312" w:hint="eastAsia"/>
          <w:sz w:val="28"/>
          <w:szCs w:val="28"/>
        </w:rPr>
        <w:t>岗位定机关四类合同工</w:t>
      </w:r>
      <w:r w:rsidR="00C94BF2">
        <w:rPr>
          <w:rFonts w:ascii="仿宋_GB2312" w:eastAsia="仿宋_GB2312" w:hint="eastAsia"/>
          <w:sz w:val="28"/>
          <w:szCs w:val="28"/>
        </w:rPr>
        <w:t>。</w:t>
      </w:r>
    </w:p>
    <w:p w:rsidR="00E062AF" w:rsidRDefault="00982691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</w:t>
      </w:r>
      <w:r w:rsidR="001D26CD" w:rsidRPr="00E2275A">
        <w:rPr>
          <w:rFonts w:ascii="仿宋_GB2312" w:eastAsia="仿宋_GB2312" w:hint="eastAsia"/>
          <w:sz w:val="28"/>
          <w:szCs w:val="28"/>
        </w:rPr>
        <w:t>电话：</w:t>
      </w:r>
      <w:r w:rsidR="001D26CD" w:rsidRPr="00E2275A">
        <w:rPr>
          <w:rFonts w:ascii="仿宋_GB2312" w:eastAsia="仿宋_GB2312"/>
          <w:sz w:val="28"/>
          <w:szCs w:val="28"/>
        </w:rPr>
        <w:t>63853304</w:t>
      </w:r>
      <w:r w:rsidR="001D26CD" w:rsidRPr="00E2275A">
        <w:rPr>
          <w:rFonts w:ascii="仿宋_GB2312" w:eastAsia="仿宋_GB2312" w:hint="eastAsia"/>
          <w:sz w:val="28"/>
          <w:szCs w:val="28"/>
        </w:rPr>
        <w:t>，监督电话：</w:t>
      </w:r>
      <w:r w:rsidR="001D26CD" w:rsidRPr="00E2275A">
        <w:rPr>
          <w:rFonts w:ascii="仿宋_GB2312" w:eastAsia="仿宋_GB2312"/>
          <w:sz w:val="28"/>
          <w:szCs w:val="28"/>
        </w:rPr>
        <w:t>6385</w:t>
      </w:r>
      <w:r w:rsidR="001F15A8">
        <w:rPr>
          <w:rFonts w:ascii="仿宋_GB2312" w:eastAsia="仿宋_GB2312" w:hint="eastAsia"/>
          <w:sz w:val="28"/>
          <w:szCs w:val="28"/>
        </w:rPr>
        <w:t>7836</w:t>
      </w:r>
    </w:p>
    <w:p w:rsidR="00E062AF" w:rsidRDefault="00E062AF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 w:hint="eastAsia"/>
          <w:sz w:val="28"/>
          <w:szCs w:val="28"/>
        </w:rPr>
        <w:t>附件：桃源镇公开招聘合同制工人报名登记表</w:t>
      </w:r>
    </w:p>
    <w:p w:rsidR="002A48E5" w:rsidRDefault="002A48E5" w:rsidP="00E2275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062AF" w:rsidRPr="002A48E5" w:rsidRDefault="00E062AF" w:rsidP="00E062AF">
      <w:pPr>
        <w:spacing w:line="460" w:lineRule="exact"/>
        <w:ind w:firstLineChars="1650" w:firstLine="4620"/>
        <w:rPr>
          <w:rFonts w:ascii="仿宋_GB2312" w:eastAsia="仿宋_GB2312"/>
          <w:sz w:val="28"/>
          <w:szCs w:val="28"/>
        </w:rPr>
      </w:pPr>
    </w:p>
    <w:p w:rsidR="00E062AF" w:rsidRPr="00E2275A" w:rsidRDefault="00E062AF" w:rsidP="002A48E5">
      <w:pPr>
        <w:spacing w:line="460" w:lineRule="exact"/>
        <w:ind w:firstLineChars="2050" w:firstLine="574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 w:hint="eastAsia"/>
          <w:sz w:val="28"/>
          <w:szCs w:val="28"/>
        </w:rPr>
        <w:t>桃源镇人民政府</w:t>
      </w:r>
    </w:p>
    <w:p w:rsidR="00D65ABC" w:rsidRPr="00E062AF" w:rsidRDefault="00E062AF" w:rsidP="00E062A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2275A">
        <w:rPr>
          <w:rFonts w:ascii="仿宋_GB2312" w:eastAsia="仿宋_GB2312"/>
          <w:sz w:val="28"/>
          <w:szCs w:val="28"/>
        </w:rPr>
        <w:t xml:space="preserve">                           </w:t>
      </w:r>
      <w:r w:rsidR="002A48E5">
        <w:rPr>
          <w:rFonts w:ascii="仿宋_GB2312" w:eastAsia="仿宋_GB2312" w:hint="eastAsia"/>
          <w:sz w:val="28"/>
          <w:szCs w:val="28"/>
        </w:rPr>
        <w:t xml:space="preserve">         </w:t>
      </w:r>
      <w:r w:rsidRPr="00E2275A">
        <w:rPr>
          <w:rFonts w:ascii="仿宋_GB2312" w:eastAsia="仿宋_GB2312"/>
          <w:sz w:val="28"/>
          <w:szCs w:val="28"/>
        </w:rPr>
        <w:t xml:space="preserve"> 201</w:t>
      </w:r>
      <w:r>
        <w:rPr>
          <w:rFonts w:ascii="仿宋_GB2312" w:eastAsia="仿宋_GB2312" w:hint="eastAsia"/>
          <w:sz w:val="28"/>
          <w:szCs w:val="28"/>
        </w:rPr>
        <w:t>8</w:t>
      </w:r>
      <w:r w:rsidRPr="00E2275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 w:rsidRPr="00E2275A">
        <w:rPr>
          <w:rFonts w:ascii="仿宋_GB2312" w:eastAsia="仿宋_GB2312" w:hint="eastAsia"/>
          <w:sz w:val="28"/>
          <w:szCs w:val="28"/>
        </w:rPr>
        <w:t>月</w:t>
      </w:r>
      <w:r w:rsidR="00B07721">
        <w:rPr>
          <w:rFonts w:ascii="仿宋_GB2312" w:eastAsia="仿宋_GB2312" w:hint="eastAsia"/>
          <w:sz w:val="28"/>
          <w:szCs w:val="28"/>
        </w:rPr>
        <w:t>30</w:t>
      </w:r>
      <w:r w:rsidRPr="00E2275A">
        <w:rPr>
          <w:rFonts w:ascii="仿宋_GB2312" w:eastAsia="仿宋_GB2312" w:hint="eastAsia"/>
          <w:sz w:val="28"/>
          <w:szCs w:val="28"/>
        </w:rPr>
        <w:t>日</w:t>
      </w:r>
    </w:p>
    <w:p w:rsidR="00746E28" w:rsidRPr="00746E28" w:rsidRDefault="00D65ABC" w:rsidP="00746E28">
      <w:pPr>
        <w:spacing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cs="宋体"/>
          <w:b/>
          <w:bCs/>
          <w:color w:val="525252"/>
          <w:kern w:val="0"/>
          <w:sz w:val="36"/>
          <w:szCs w:val="36"/>
        </w:rPr>
        <w:br w:type="page"/>
      </w:r>
      <w:r w:rsidR="00746E28" w:rsidRPr="00746E28">
        <w:rPr>
          <w:rFonts w:ascii="方正小标宋_GBK" w:eastAsia="方正小标宋_GBK" w:hAnsi="宋体" w:hint="eastAsia"/>
          <w:b/>
          <w:sz w:val="44"/>
          <w:szCs w:val="44"/>
        </w:rPr>
        <w:lastRenderedPageBreak/>
        <w:t>桃源镇公开招聘合同制工人报名登记表</w:t>
      </w:r>
    </w:p>
    <w:tbl>
      <w:tblPr>
        <w:tblpPr w:leftFromText="180" w:rightFromText="180" w:vertAnchor="text" w:horzAnchor="margin" w:tblpXSpec="center" w:tblpY="38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254"/>
        <w:gridCol w:w="192"/>
        <w:gridCol w:w="1066"/>
        <w:gridCol w:w="66"/>
        <w:gridCol w:w="1199"/>
        <w:gridCol w:w="447"/>
        <w:gridCol w:w="906"/>
        <w:gridCol w:w="60"/>
        <w:gridCol w:w="1556"/>
        <w:gridCol w:w="457"/>
        <w:gridCol w:w="1356"/>
      </w:tblGrid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　加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62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宋体" w:hAnsi="宋体" w:hint="eastAsia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现居住住址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  称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Default="00982691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（学习）简  历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(初中起)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　系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3016"/>
        </w:trPr>
        <w:tc>
          <w:tcPr>
            <w:tcW w:w="1182" w:type="dxa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6"/>
            <w:vAlign w:val="center"/>
          </w:tcPr>
          <w:p w:rsidR="00746E28" w:rsidRDefault="00746E28" w:rsidP="004A4128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并自觉遵守招考工作的各项规定，</w:t>
            </w:r>
            <w:r>
              <w:rPr>
                <w:rFonts w:ascii="仿宋_GB2312" w:eastAsia="仿宋_GB2312" w:hAnsi="宋体" w:hint="eastAsia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月  日</w:t>
            </w:r>
          </w:p>
        </w:tc>
      </w:tr>
    </w:tbl>
    <w:p w:rsidR="00E062AF" w:rsidRPr="00E062AF" w:rsidRDefault="00E062AF" w:rsidP="00E062AF">
      <w:pPr>
        <w:spacing w:line="46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  <w:r w:rsidRPr="00E062AF">
        <w:rPr>
          <w:rFonts w:ascii="方正小标宋_GBK" w:eastAsia="方正小标宋_GBK" w:hint="eastAsia"/>
          <w:sz w:val="32"/>
          <w:szCs w:val="32"/>
        </w:rPr>
        <w:lastRenderedPageBreak/>
        <w:t>2018年考试录用公务员专业参考目录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9"/>
        <w:gridCol w:w="2149"/>
        <w:gridCol w:w="2234"/>
        <w:gridCol w:w="2768"/>
      </w:tblGrid>
      <w:tr w:rsidR="00E062AF" w:rsidRPr="002C1A1C" w:rsidTr="00A02ED3">
        <w:trPr>
          <w:jc w:val="center"/>
        </w:trPr>
        <w:tc>
          <w:tcPr>
            <w:tcW w:w="1829" w:type="dxa"/>
          </w:tcPr>
          <w:p w:rsidR="00E062AF" w:rsidRPr="002C1A1C" w:rsidRDefault="00E062AF" w:rsidP="00A02ED3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149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234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768" w:type="dxa"/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E062AF" w:rsidRPr="002C1A1C" w:rsidTr="00A02ED3">
        <w:trPr>
          <w:jc w:val="center"/>
        </w:trPr>
        <w:tc>
          <w:tcPr>
            <w:tcW w:w="18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62AF" w:rsidRPr="002C1A1C" w:rsidRDefault="00E062AF" w:rsidP="00A02E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</w:tbl>
    <w:p w:rsidR="0093644F" w:rsidRPr="00E062AF" w:rsidRDefault="0093644F" w:rsidP="008617AA">
      <w:pPr>
        <w:spacing w:line="560" w:lineRule="exact"/>
      </w:pPr>
    </w:p>
    <w:sectPr w:rsidR="0093644F" w:rsidRPr="00E062AF" w:rsidSect="0021501E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FE" w:rsidRDefault="00187DFE" w:rsidP="008C7E7E">
      <w:r>
        <w:separator/>
      </w:r>
    </w:p>
  </w:endnote>
  <w:endnote w:type="continuationSeparator" w:id="1">
    <w:p w:rsidR="00187DFE" w:rsidRDefault="00187DFE" w:rsidP="008C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FE" w:rsidRDefault="00187DFE" w:rsidP="008C7E7E">
      <w:r>
        <w:separator/>
      </w:r>
    </w:p>
  </w:footnote>
  <w:footnote w:type="continuationSeparator" w:id="1">
    <w:p w:rsidR="00187DFE" w:rsidRDefault="00187DFE" w:rsidP="008C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519"/>
    <w:multiLevelType w:val="hybridMultilevel"/>
    <w:tmpl w:val="63426084"/>
    <w:lvl w:ilvl="0" w:tplc="0B201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BC"/>
    <w:rsid w:val="0003007C"/>
    <w:rsid w:val="00051899"/>
    <w:rsid w:val="00057570"/>
    <w:rsid w:val="0007442D"/>
    <w:rsid w:val="001369C0"/>
    <w:rsid w:val="00161488"/>
    <w:rsid w:val="00187DFE"/>
    <w:rsid w:val="001D26CD"/>
    <w:rsid w:val="001F15A8"/>
    <w:rsid w:val="001F481B"/>
    <w:rsid w:val="001F67CD"/>
    <w:rsid w:val="00213B75"/>
    <w:rsid w:val="002221D3"/>
    <w:rsid w:val="002420E2"/>
    <w:rsid w:val="00263139"/>
    <w:rsid w:val="0028714B"/>
    <w:rsid w:val="002A0F8E"/>
    <w:rsid w:val="002A48E5"/>
    <w:rsid w:val="002B3229"/>
    <w:rsid w:val="002F1C39"/>
    <w:rsid w:val="004B3318"/>
    <w:rsid w:val="00577D79"/>
    <w:rsid w:val="00593A86"/>
    <w:rsid w:val="005951F0"/>
    <w:rsid w:val="005D389B"/>
    <w:rsid w:val="00602533"/>
    <w:rsid w:val="00606B2E"/>
    <w:rsid w:val="006165A5"/>
    <w:rsid w:val="00667022"/>
    <w:rsid w:val="006B184C"/>
    <w:rsid w:val="00746E28"/>
    <w:rsid w:val="007716AB"/>
    <w:rsid w:val="00783C3B"/>
    <w:rsid w:val="007962E4"/>
    <w:rsid w:val="007A5A26"/>
    <w:rsid w:val="008308A4"/>
    <w:rsid w:val="00845EFE"/>
    <w:rsid w:val="008617AA"/>
    <w:rsid w:val="0088403F"/>
    <w:rsid w:val="008B4229"/>
    <w:rsid w:val="008C7E7E"/>
    <w:rsid w:val="008D447F"/>
    <w:rsid w:val="008E1C35"/>
    <w:rsid w:val="00923B68"/>
    <w:rsid w:val="0093644F"/>
    <w:rsid w:val="00946A36"/>
    <w:rsid w:val="00957B64"/>
    <w:rsid w:val="00982691"/>
    <w:rsid w:val="009969EA"/>
    <w:rsid w:val="009A2415"/>
    <w:rsid w:val="00A26599"/>
    <w:rsid w:val="00A333A2"/>
    <w:rsid w:val="00A37596"/>
    <w:rsid w:val="00AE3DAD"/>
    <w:rsid w:val="00B07721"/>
    <w:rsid w:val="00B16CE4"/>
    <w:rsid w:val="00B936BE"/>
    <w:rsid w:val="00BE717D"/>
    <w:rsid w:val="00C63CA3"/>
    <w:rsid w:val="00C92F79"/>
    <w:rsid w:val="00C94BF2"/>
    <w:rsid w:val="00C956BD"/>
    <w:rsid w:val="00CE1562"/>
    <w:rsid w:val="00D03E96"/>
    <w:rsid w:val="00D12A2C"/>
    <w:rsid w:val="00D33C5C"/>
    <w:rsid w:val="00D36BB9"/>
    <w:rsid w:val="00D56083"/>
    <w:rsid w:val="00D561F7"/>
    <w:rsid w:val="00D65ABC"/>
    <w:rsid w:val="00D85EB1"/>
    <w:rsid w:val="00D93DA7"/>
    <w:rsid w:val="00DB6F22"/>
    <w:rsid w:val="00DC278A"/>
    <w:rsid w:val="00DE105C"/>
    <w:rsid w:val="00E00160"/>
    <w:rsid w:val="00E062AF"/>
    <w:rsid w:val="00E2275A"/>
    <w:rsid w:val="00E85F21"/>
    <w:rsid w:val="00ED5C51"/>
    <w:rsid w:val="00F060FF"/>
    <w:rsid w:val="00F244DD"/>
    <w:rsid w:val="00F30726"/>
    <w:rsid w:val="00F356CF"/>
    <w:rsid w:val="00F60B15"/>
    <w:rsid w:val="00F90F26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2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465</Words>
  <Characters>2654</Characters>
  <Application>Microsoft Office Word</Application>
  <DocSecurity>0</DocSecurity>
  <Lines>22</Lines>
  <Paragraphs>6</Paragraphs>
  <ScaleCrop>false</ScaleCrop>
  <Company>china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2017-12-08T01:41:00Z</cp:lastPrinted>
  <dcterms:created xsi:type="dcterms:W3CDTF">2017-08-24T02:16:00Z</dcterms:created>
  <dcterms:modified xsi:type="dcterms:W3CDTF">2018-08-29T07:43:00Z</dcterms:modified>
</cp:coreProperties>
</file>