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 w:firstLine="1200"/>
        <w:jc w:val="center"/>
        <w:rPr>
          <w:rFonts w:hint="eastAsia" w:ascii="宋体" w:hAnsi="宋体" w:eastAsia="宋体" w:cs="宋体"/>
          <w:i w:val="0"/>
          <w:caps w:val="0"/>
          <w:color w:val="2B2B2B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caps w:val="0"/>
          <w:color w:val="2B2B2B"/>
          <w:spacing w:val="0"/>
          <w:sz w:val="28"/>
          <w:szCs w:val="28"/>
          <w:bdr w:val="none" w:color="auto" w:sz="0" w:space="0"/>
        </w:rPr>
        <w:t>掌起镇政府公开招聘编外工作人员总成绩</w:t>
      </w:r>
    </w:p>
    <w:tbl>
      <w:tblPr>
        <w:tblW w:w="93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93"/>
        <w:gridCol w:w="1061"/>
        <w:gridCol w:w="2078"/>
        <w:gridCol w:w="730"/>
        <w:gridCol w:w="898"/>
        <w:gridCol w:w="1072"/>
        <w:gridCol w:w="2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61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207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报考职位</w:t>
            </w:r>
          </w:p>
        </w:tc>
        <w:tc>
          <w:tcPr>
            <w:tcW w:w="73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笔试</w:t>
            </w:r>
          </w:p>
        </w:tc>
        <w:tc>
          <w:tcPr>
            <w:tcW w:w="89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面试</w:t>
            </w:r>
          </w:p>
        </w:tc>
        <w:tc>
          <w:tcPr>
            <w:tcW w:w="107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总成绩</w:t>
            </w:r>
          </w:p>
        </w:tc>
        <w:tc>
          <w:tcPr>
            <w:tcW w:w="20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201806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张梦圆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88.67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89.34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201801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范慧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91.33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88.17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201826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郑聪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90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88.00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201814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陈琴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87.00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201805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范芳芳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86.67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82.34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201815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陈邡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81.67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80.34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201812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史佳瑜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79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79.50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201821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朱培红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77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79.67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78.34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201825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戎超泽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76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80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78.00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201820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韩璐思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78.33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76.17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201824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余丹宁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78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76.00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8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201813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陈晰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75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75.33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75.17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39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201810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王盛盛</w:t>
            </w:r>
          </w:p>
        </w:tc>
        <w:tc>
          <w:tcPr>
            <w:tcW w:w="207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管理辅助岗位</w:t>
            </w:r>
          </w:p>
        </w:tc>
        <w:tc>
          <w:tcPr>
            <w:tcW w:w="73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74</w:t>
            </w:r>
          </w:p>
        </w:tc>
        <w:tc>
          <w:tcPr>
            <w:tcW w:w="89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107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4"/>
                <w:szCs w:val="24"/>
                <w:bdr w:val="none" w:color="auto" w:sz="0" w:space="0"/>
              </w:rPr>
              <w:t>——</w:t>
            </w:r>
          </w:p>
        </w:tc>
        <w:tc>
          <w:tcPr>
            <w:tcW w:w="20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宋体" w:hAnsi="宋体" w:eastAsia="宋体" w:cs="宋体"/>
                <w:i w:val="0"/>
                <w:caps w:val="0"/>
                <w:color w:val="2B2B2B"/>
                <w:spacing w:val="0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937FA5"/>
    <w:rsid w:val="73937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2018-07-30T08:31:00Z</dcterms:created>
  <dc:creator>向青釉</dc:creator>
  <cp:lastModifiedBy>向青釉</cp:lastModifiedBy>
  <dcterms:modified xsi:type="dcterms:W3CDTF">2018-07-30T08:33:04Z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