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jc w:val="both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  <w:t>玉林市福绵区人民检察院公开招聘司法警察协警报名表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068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8"/>
        <w:gridCol w:w="3634"/>
        <w:gridCol w:w="120"/>
        <w:gridCol w:w="182"/>
        <w:gridCol w:w="1002"/>
        <w:gridCol w:w="77"/>
        <w:gridCol w:w="253"/>
        <w:gridCol w:w="49"/>
        <w:gridCol w:w="3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 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性  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2寸近期免冠标准彩色照片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民  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出生日期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婚姻状况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身  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               </w:t>
            </w: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体  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身份证号                              </w:t>
            </w: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现住址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应聘岗位                            </w:t>
            </w:r>
          </w:p>
        </w:tc>
        <w:tc>
          <w:tcPr>
            <w:tcW w:w="1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学历情况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是否全日制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毕业时间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（包括学习经历、社会经历等内容，学习经过从高中或中专填起）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98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7"/>
        <w:gridCol w:w="1343"/>
        <w:gridCol w:w="1120"/>
        <w:gridCol w:w="1120"/>
        <w:gridCol w:w="1340"/>
        <w:gridCol w:w="1120"/>
        <w:gridCol w:w="17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6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专业特长（包括已取得资格证书）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家庭成员及主要社会关系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姓  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与本人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联系地址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邮政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编码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固话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电子邮箱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报名资格审查结果（由工作人员填写）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              审核人：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                        年    月  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jc w:val="left"/>
      </w:pPr>
      <w:r>
        <w:rPr>
          <w:rFonts w:hint="default" w:ascii="仿宋_GB2312" w:hAnsi="宋体" w:eastAsia="仿宋_GB2312" w:cs="仿宋_GB2312"/>
          <w:kern w:val="0"/>
          <w:sz w:val="28"/>
          <w:szCs w:val="28"/>
          <w:lang w:val="en-US" w:eastAsia="zh-CN" w:bidi="ar"/>
        </w:rPr>
        <w:t>注：此表格需用A4纸制作，正反双面打印。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5E87"/>
    <w:rsid w:val="522C5E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2018-08-06T10:30:00Z</dcterms:created>
  <dc:creator>zrt</dc:creator>
  <cp:lastModifiedBy>zrt</cp:lastModifiedBy>
  <dcterms:modified xsi:type="dcterms:W3CDTF">2018-08-06T10:33:49Z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