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关于丰台区201</w:t>
      </w:r>
      <w:r>
        <w:rPr>
          <w:rFonts w:hint="eastAsia" w:ascii="方正小标宋简体" w:eastAsia="方正小标宋简体"/>
          <w:color w:val="000000"/>
          <w:sz w:val="44"/>
          <w:szCs w:val="44"/>
          <w:lang w:val="en-US" w:eastAsia="zh-CN"/>
        </w:rPr>
        <w:t>8</w:t>
      </w:r>
      <w:r>
        <w:rPr>
          <w:rFonts w:hint="eastAsia" w:ascii="方正小标宋简体" w:eastAsia="方正小标宋简体"/>
          <w:color w:val="000000"/>
          <w:sz w:val="44"/>
          <w:szCs w:val="44"/>
        </w:rPr>
        <w:t>年</w:t>
      </w:r>
      <w:r>
        <w:rPr>
          <w:rFonts w:hint="eastAsia" w:ascii="方正小标宋简体" w:eastAsia="方正小标宋简体"/>
          <w:color w:val="000000"/>
          <w:sz w:val="44"/>
          <w:szCs w:val="44"/>
          <w:lang w:eastAsia="zh-CN"/>
        </w:rPr>
        <w:t>招录</w:t>
      </w:r>
      <w:r>
        <w:rPr>
          <w:rFonts w:hint="eastAsia" w:ascii="方正小标宋简体" w:eastAsia="方正小标宋简体"/>
          <w:color w:val="000000"/>
          <w:sz w:val="44"/>
          <w:szCs w:val="44"/>
        </w:rPr>
        <w:t>安全生产专职安全员</w:t>
      </w:r>
    </w:p>
    <w:p>
      <w:pPr>
        <w:spacing w:line="64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体检</w:t>
      </w:r>
      <w:r>
        <w:rPr>
          <w:rFonts w:hint="eastAsia" w:ascii="方正小标宋简体" w:eastAsia="方正小标宋简体"/>
          <w:color w:val="000000"/>
          <w:sz w:val="44"/>
          <w:szCs w:val="44"/>
          <w:lang w:eastAsia="zh-CN"/>
        </w:rPr>
        <w:t>及政审的</w:t>
      </w:r>
      <w:r>
        <w:rPr>
          <w:rFonts w:hint="eastAsia" w:ascii="方正小标宋简体" w:eastAsia="方正小标宋简体"/>
          <w:color w:val="000000"/>
          <w:sz w:val="44"/>
          <w:szCs w:val="44"/>
        </w:rPr>
        <w:t>通知</w:t>
      </w:r>
    </w:p>
    <w:p>
      <w:pPr>
        <w:spacing w:line="640" w:lineRule="exact"/>
        <w:jc w:val="center"/>
        <w:rPr>
          <w:rFonts w:ascii="方正小标宋简体" w:eastAsia="方正小标宋简体"/>
          <w:color w:val="000000"/>
          <w:sz w:val="44"/>
          <w:szCs w:val="44"/>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年丰台区安全生产专职安全员考试综合成绩已在丰台区安全生产监督管理局网站公布，区安全监管局将组织综合成绩合格</w:t>
      </w:r>
      <w:r>
        <w:rPr>
          <w:rFonts w:hint="eastAsia" w:ascii="仿宋_GB2312" w:eastAsia="仿宋_GB2312"/>
          <w:sz w:val="32"/>
          <w:szCs w:val="32"/>
          <w:lang w:eastAsia="zh-CN"/>
        </w:rPr>
        <w:t>（前</w:t>
      </w:r>
      <w:r>
        <w:rPr>
          <w:rFonts w:hint="eastAsia" w:ascii="仿宋_GB2312" w:eastAsia="仿宋_GB2312"/>
          <w:sz w:val="32"/>
          <w:szCs w:val="32"/>
          <w:lang w:val="en-US" w:eastAsia="zh-CN"/>
        </w:rPr>
        <w:t>64名</w:t>
      </w:r>
      <w:r>
        <w:rPr>
          <w:rFonts w:hint="eastAsia" w:ascii="仿宋_GB2312" w:eastAsia="仿宋_GB2312"/>
          <w:sz w:val="32"/>
          <w:szCs w:val="32"/>
          <w:lang w:eastAsia="zh-CN"/>
        </w:rPr>
        <w:t>）</w:t>
      </w:r>
      <w:r>
        <w:rPr>
          <w:rFonts w:hint="eastAsia" w:ascii="仿宋_GB2312" w:eastAsia="仿宋_GB2312"/>
          <w:sz w:val="32"/>
          <w:szCs w:val="32"/>
        </w:rPr>
        <w:t>的考生</w:t>
      </w:r>
      <w:r>
        <w:rPr>
          <w:rFonts w:hint="eastAsia" w:ascii="仿宋_GB2312" w:eastAsia="仿宋_GB2312"/>
          <w:sz w:val="32"/>
          <w:szCs w:val="32"/>
          <w:lang w:eastAsia="zh-CN"/>
        </w:rPr>
        <w:t>进行入职体检和政审工作</w:t>
      </w:r>
      <w:r>
        <w:rPr>
          <w:rFonts w:hint="eastAsia" w:ascii="仿宋_GB2312" w:eastAsia="仿宋_GB2312"/>
          <w:sz w:val="32"/>
          <w:szCs w:val="32"/>
        </w:rPr>
        <w:t>。现将相关事项通知如下：</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一、体检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体检时间：201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月29日（星期日）上午7：30。</w:t>
      </w:r>
    </w:p>
    <w:p>
      <w:pPr>
        <w:spacing w:line="560" w:lineRule="exact"/>
        <w:ind w:firstLine="640" w:firstLineChars="200"/>
        <w:rPr>
          <w:rFonts w:ascii="仿宋_GB2312" w:hAnsi="宋体" w:eastAsia="仿宋_GB2312"/>
          <w:color w:val="000000"/>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体检医院</w:t>
      </w:r>
      <w:r>
        <w:rPr>
          <w:rFonts w:hint="eastAsia" w:ascii="仿宋_GB2312" w:hAnsi="宋体" w:eastAsia="仿宋_GB2312"/>
          <w:color w:val="000000"/>
          <w:sz w:val="32"/>
          <w:szCs w:val="32"/>
          <w:lang w:eastAsia="zh-CN"/>
        </w:rPr>
        <w:t>及</w:t>
      </w:r>
      <w:r>
        <w:rPr>
          <w:rFonts w:hint="eastAsia" w:ascii="仿宋_GB2312" w:hAnsi="宋体" w:eastAsia="仿宋_GB2312"/>
          <w:color w:val="000000"/>
          <w:sz w:val="32"/>
          <w:szCs w:val="32"/>
        </w:rPr>
        <w:t>地址</w:t>
      </w:r>
      <w:r>
        <w:rPr>
          <w:rFonts w:hint="eastAsia" w:ascii="仿宋_GB2312" w:eastAsia="仿宋_GB2312"/>
          <w:sz w:val="32"/>
          <w:szCs w:val="32"/>
        </w:rPr>
        <w:t>：</w:t>
      </w:r>
      <w:r>
        <w:rPr>
          <w:rFonts w:hint="eastAsia" w:ascii="仿宋_GB2312" w:hAnsi="宋体" w:eastAsia="仿宋_GB2312"/>
          <w:color w:val="000000"/>
          <w:sz w:val="32"/>
          <w:szCs w:val="32"/>
        </w:rPr>
        <w:t>慈铭体检</w:t>
      </w:r>
      <w:r>
        <w:rPr>
          <w:rFonts w:hint="eastAsia" w:ascii="仿宋_GB2312" w:hAnsi="宋体" w:eastAsia="仿宋_GB2312"/>
          <w:color w:val="000000"/>
          <w:sz w:val="32"/>
          <w:szCs w:val="32"/>
          <w:lang w:eastAsia="zh-CN"/>
        </w:rPr>
        <w:t>洋桥</w:t>
      </w:r>
      <w:r>
        <w:rPr>
          <w:rFonts w:hint="eastAsia" w:ascii="仿宋_GB2312" w:hAnsi="宋体" w:eastAsia="仿宋_GB2312"/>
          <w:color w:val="000000"/>
          <w:sz w:val="32"/>
          <w:szCs w:val="32"/>
        </w:rPr>
        <w:t>分院</w:t>
      </w:r>
      <w:r>
        <w:rPr>
          <w:rFonts w:hint="eastAsia" w:ascii="仿宋_GB2312" w:hAnsi="宋体" w:eastAsia="仿宋_GB2312"/>
          <w:color w:val="000000"/>
          <w:sz w:val="32"/>
          <w:szCs w:val="32"/>
          <w:lang w:eastAsia="zh-CN"/>
        </w:rPr>
        <w:t>（丰台区马家堡东路</w:t>
      </w:r>
      <w:r>
        <w:rPr>
          <w:rFonts w:hint="eastAsia" w:ascii="仿宋_GB2312" w:hAnsi="宋体" w:eastAsia="仿宋_GB2312"/>
          <w:color w:val="000000"/>
          <w:sz w:val="32"/>
          <w:szCs w:val="32"/>
          <w:lang w:val="en-US" w:eastAsia="zh-CN"/>
        </w:rPr>
        <w:t>106号银帆地产大厦402室</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_GB2312" w:hAnsi="宋体" w:eastAsia="仿宋_GB2312"/>
          <w:color w:val="000000"/>
          <w:sz w:val="32"/>
          <w:szCs w:val="32"/>
        </w:rPr>
        <w:drawing>
          <wp:anchor distT="0" distB="0" distL="114300" distR="114300" simplePos="0" relativeHeight="251658240" behindDoc="0" locked="0" layoutInCell="1" allowOverlap="1">
            <wp:simplePos x="0" y="0"/>
            <wp:positionH relativeFrom="column">
              <wp:posOffset>57150</wp:posOffset>
            </wp:positionH>
            <wp:positionV relativeFrom="page">
              <wp:posOffset>5210810</wp:posOffset>
            </wp:positionV>
            <wp:extent cx="5537200" cy="2150745"/>
            <wp:effectExtent l="0" t="0" r="6350" b="1905"/>
            <wp:wrapTopAndBottom/>
            <wp:docPr id="3" name="图片 3" descr="18-洋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8-洋桥"/>
                    <pic:cNvPicPr>
                      <a:picLocks noChangeAspect="1"/>
                    </pic:cNvPicPr>
                  </pic:nvPicPr>
                  <pic:blipFill>
                    <a:blip r:embed="rId4"/>
                    <a:stretch>
                      <a:fillRect/>
                    </a:stretch>
                  </pic:blipFill>
                  <pic:spPr>
                    <a:xfrm>
                      <a:off x="0" y="0"/>
                      <a:ext cx="5537200" cy="2150745"/>
                    </a:xfrm>
                    <a:prstGeom prst="rect">
                      <a:avLst/>
                    </a:prstGeom>
                  </pic:spPr>
                </pic:pic>
              </a:graphicData>
            </a:graphic>
          </wp:anchor>
        </w:drawing>
      </w:r>
      <w:r>
        <w:rPr>
          <w:rFonts w:hint="eastAsia" w:ascii="仿宋" w:hAnsi="仿宋" w:eastAsia="仿宋" w:cs="仿宋"/>
          <w:spacing w:val="0"/>
          <w:sz w:val="32"/>
          <w:szCs w:val="32"/>
          <w:lang w:val="en-US" w:eastAsia="zh-CN"/>
        </w:rPr>
        <w:t>3.体检标准：参照《公务员录用体检通用标准（试行）》（人社部发[2016] 140号修订2017年1月1日起实施）及相关补充规定执行。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4.体检费用：350元，由考生自行负担。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5.体检注意事项:</w:t>
      </w:r>
    </w:p>
    <w:p>
      <w:pPr>
        <w:spacing w:line="560" w:lineRule="exact"/>
        <w:ind w:firstLine="640" w:firstLineChars="200"/>
        <w:rPr>
          <w:rFonts w:hint="eastAsia" w:ascii="仿宋" w:hAnsi="仿宋" w:eastAsia="仿宋_GB2312" w:cs="仿宋"/>
          <w:spacing w:val="0"/>
          <w:sz w:val="32"/>
          <w:szCs w:val="32"/>
          <w:lang w:val="en-US" w:eastAsia="zh-CN"/>
        </w:rPr>
      </w:pPr>
      <w:r>
        <w:rPr>
          <w:rFonts w:hint="eastAsia" w:ascii="仿宋" w:hAnsi="仿宋" w:eastAsia="仿宋" w:cs="仿宋"/>
          <w:spacing w:val="0"/>
          <w:sz w:val="32"/>
          <w:szCs w:val="32"/>
          <w:lang w:val="en-US" w:eastAsia="zh-CN"/>
        </w:rPr>
        <w:t>(1)</w:t>
      </w:r>
      <w:r>
        <w:rPr>
          <w:rFonts w:hint="eastAsia" w:ascii="仿宋_GB2312" w:hAnsi="宋体" w:eastAsia="仿宋_GB2312"/>
          <w:color w:val="000000"/>
          <w:sz w:val="32"/>
          <w:szCs w:val="32"/>
        </w:rPr>
        <w:t>考生体检当天需携带</w:t>
      </w:r>
      <w:r>
        <w:rPr>
          <w:rFonts w:hint="eastAsia" w:ascii="仿宋_GB2312" w:hAnsi="宋体" w:eastAsia="仿宋_GB2312"/>
          <w:b/>
          <w:color w:val="000000"/>
          <w:sz w:val="32"/>
          <w:szCs w:val="32"/>
        </w:rPr>
        <w:t>本人身份证、1寸免冠照片及体检费350元（现金</w:t>
      </w:r>
      <w:r>
        <w:rPr>
          <w:rFonts w:hint="eastAsia" w:ascii="仿宋_GB2312" w:hAnsi="宋体" w:eastAsia="仿宋_GB2312"/>
          <w:b/>
          <w:color w:val="000000"/>
          <w:sz w:val="32"/>
          <w:szCs w:val="32"/>
          <w:lang w:eastAsia="zh-CN"/>
        </w:rPr>
        <w:t>或支付宝</w:t>
      </w:r>
      <w:r>
        <w:rPr>
          <w:rFonts w:hint="eastAsia" w:ascii="仿宋_GB2312" w:hAnsi="宋体" w:eastAsia="仿宋_GB2312"/>
          <w:b/>
          <w:color w:val="000000"/>
          <w:sz w:val="32"/>
          <w:szCs w:val="32"/>
        </w:rPr>
        <w:t>）</w:t>
      </w:r>
      <w:r>
        <w:rPr>
          <w:rFonts w:hint="eastAsia" w:ascii="仿宋_GB2312" w:hAnsi="宋体" w:eastAsia="仿宋_GB2312"/>
          <w:color w:val="000000"/>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(2)体检当天需进行采血、B超等检查，请在体检前禁食12小时以上；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(3)请进入体检的考生认真阅读体检须知和体检检前注意事项。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20" w:firstLineChars="100"/>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二、政审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请综合成绩合格的考生于7月29日（星期日)体检时一并领取政审介绍信，开具相关证明。政审材料由考生本人参加岗前培训(拟定于8月6日开始，具体事项官网另行通知)时一并上交。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不按要求参加体检或体检及政审不合格的考生不予录用。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1.体检须知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2.体检检前注意事项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8"/>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 w:hAnsi="仿宋" w:eastAsia="仿宋" w:cs="仿宋"/>
          <w:spacing w:val="0"/>
          <w:sz w:val="32"/>
          <w:szCs w:val="32"/>
          <w:lang w:val="en-US" w:eastAsia="zh-CN"/>
        </w:rPr>
      </w:pPr>
    </w:p>
    <w:p>
      <w:pPr>
        <w:widowControl/>
        <w:shd w:val="clear" w:color="auto" w:fill="FFFFFF"/>
        <w:spacing w:line="560" w:lineRule="exact"/>
        <w:jc w:val="right"/>
        <w:rPr>
          <w:rFonts w:ascii="仿宋_GB2312" w:eastAsia="仿宋_GB2312"/>
          <w:color w:val="000000"/>
          <w:sz w:val="32"/>
          <w:szCs w:val="32"/>
        </w:rPr>
      </w:pPr>
    </w:p>
    <w:p>
      <w:pPr>
        <w:widowControl/>
        <w:shd w:val="clear" w:color="auto" w:fill="FFFFFF"/>
        <w:spacing w:line="560" w:lineRule="exact"/>
        <w:ind w:right="640"/>
        <w:jc w:val="right"/>
        <w:rPr>
          <w:rFonts w:ascii="仿宋_GB2312" w:eastAsia="仿宋_GB2312"/>
          <w:color w:val="000000"/>
          <w:sz w:val="32"/>
          <w:szCs w:val="32"/>
        </w:rPr>
      </w:pPr>
      <w:r>
        <w:rPr>
          <w:rFonts w:ascii="仿宋_GB2312" w:eastAsia="仿宋_GB2312"/>
          <w:color w:val="000000"/>
          <w:sz w:val="32"/>
          <w:szCs w:val="32"/>
        </w:rPr>
        <w:t>丰台区安全生产</w:t>
      </w:r>
      <w:r>
        <w:rPr>
          <w:rFonts w:hint="eastAsia" w:ascii="仿宋_GB2312" w:eastAsia="仿宋_GB2312"/>
          <w:color w:val="000000"/>
          <w:sz w:val="32"/>
          <w:szCs w:val="32"/>
        </w:rPr>
        <w:t>监督管理局</w:t>
      </w:r>
      <w:r>
        <w:rPr>
          <w:rFonts w:ascii="仿宋_GB2312" w:eastAsia="仿宋_GB2312"/>
          <w:color w:val="000000"/>
          <w:sz w:val="32"/>
          <w:szCs w:val="32"/>
        </w:rPr>
        <w:t>     </w:t>
      </w:r>
    </w:p>
    <w:p>
      <w:pPr>
        <w:widowControl/>
        <w:shd w:val="clear" w:color="auto" w:fill="FFFFFF"/>
        <w:spacing w:line="560" w:lineRule="exact"/>
        <w:ind w:right="640" w:firstLine="4640" w:firstLineChars="145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8</w:t>
      </w:r>
      <w:r>
        <w:rPr>
          <w:rFonts w:ascii="仿宋_GB2312" w:eastAsia="仿宋_GB2312"/>
          <w:color w:val="000000"/>
          <w:sz w:val="32"/>
          <w:szCs w:val="32"/>
        </w:rPr>
        <w:t>年</w:t>
      </w:r>
      <w:r>
        <w:rPr>
          <w:rFonts w:hint="eastAsia" w:ascii="仿宋_GB2312" w:eastAsia="仿宋_GB2312"/>
          <w:color w:val="000000"/>
          <w:sz w:val="32"/>
          <w:szCs w:val="32"/>
          <w:lang w:val="en-US" w:eastAsia="zh-CN"/>
        </w:rPr>
        <w:t>7</w:t>
      </w:r>
      <w:r>
        <w:rPr>
          <w:rFonts w:ascii="仿宋_GB2312" w:eastAsia="仿宋_GB2312"/>
          <w:color w:val="000000"/>
          <w:sz w:val="32"/>
          <w:szCs w:val="32"/>
        </w:rPr>
        <w:t>月</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7</w:t>
      </w:r>
      <w:r>
        <w:rPr>
          <w:rFonts w:ascii="仿宋_GB2312" w:eastAsia="仿宋_GB2312"/>
          <w:color w:val="000000"/>
          <w:sz w:val="32"/>
          <w:szCs w:val="32"/>
        </w:rPr>
        <w:t>日</w:t>
      </w:r>
    </w:p>
    <w:p>
      <w:pPr>
        <w:widowControl/>
        <w:shd w:val="clear" w:color="auto" w:fill="FFFFFF"/>
        <w:spacing w:line="560" w:lineRule="exact"/>
        <w:ind w:right="640" w:firstLine="4320" w:firstLineChars="1350"/>
        <w:rPr>
          <w:rFonts w:ascii="仿宋_GB2312" w:eastAsia="仿宋_GB2312"/>
          <w:color w:val="000000"/>
          <w:sz w:val="3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刘珊珊</w:t>
      </w:r>
      <w:r>
        <w:rPr>
          <w:rFonts w:hint="eastAsia" w:ascii="仿宋_GB2312" w:eastAsia="仿宋_GB2312"/>
          <w:sz w:val="32"/>
          <w:szCs w:val="32"/>
        </w:rPr>
        <w:t>；8336863</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18911306966</w:t>
      </w:r>
      <w:r>
        <w:rPr>
          <w:rFonts w:hint="eastAsia" w:ascii="仿宋_GB2312" w:eastAsia="仿宋_GB2312"/>
          <w:sz w:val="32"/>
          <w:szCs w:val="32"/>
        </w:rPr>
        <w:t>）</w:t>
      </w:r>
    </w:p>
    <w:p>
      <w:pPr>
        <w:spacing w:line="560" w:lineRule="exact"/>
        <w:jc w:val="center"/>
        <w:rPr>
          <w:rFonts w:hint="eastAsia" w:ascii="仿宋_GB2312" w:eastAsia="仿宋_GB2312"/>
          <w:sz w:val="32"/>
          <w:szCs w:val="32"/>
        </w:rPr>
      </w:pPr>
      <w:r>
        <w:rPr>
          <w:rFonts w:hint="eastAsia" w:ascii="仿宋_GB2312" w:eastAsia="仿宋_GB2312"/>
          <w:sz w:val="32"/>
          <w:szCs w:val="32"/>
        </w:rPr>
        <w:br w:type="page"/>
      </w:r>
    </w:p>
    <w:p>
      <w:pPr>
        <w:jc w:val="left"/>
        <w:rPr>
          <w:rFonts w:hint="eastAsia" w:ascii="仿宋_GB2312" w:hAnsi="Calibri" w:eastAsia="仿宋_GB2312"/>
          <w:sz w:val="32"/>
          <w:szCs w:val="32"/>
        </w:rPr>
      </w:pPr>
      <w:r>
        <w:rPr>
          <w:rFonts w:hint="eastAsia" w:ascii="仿宋_GB2312" w:hAnsi="Calibri" w:eastAsia="仿宋_GB2312"/>
          <w:sz w:val="32"/>
          <w:szCs w:val="32"/>
        </w:rPr>
        <w:t>附件</w:t>
      </w:r>
      <w:r>
        <w:rPr>
          <w:rFonts w:hint="eastAsia" w:ascii="仿宋_GB2312" w:hAnsi="Calibri" w:eastAsia="仿宋_GB2312"/>
          <w:sz w:val="32"/>
          <w:szCs w:val="32"/>
          <w:lang w:val="en-US" w:eastAsia="zh-CN"/>
        </w:rPr>
        <w:t>1</w:t>
      </w:r>
      <w:r>
        <w:rPr>
          <w:rFonts w:hint="eastAsia" w:ascii="仿宋_GB2312" w:hAnsi="Calibri" w:eastAsia="仿宋_GB2312"/>
          <w:sz w:val="32"/>
          <w:szCs w:val="32"/>
        </w:rPr>
        <w:t>：</w:t>
      </w:r>
    </w:p>
    <w:p>
      <w:pPr>
        <w:spacing w:line="560" w:lineRule="exact"/>
        <w:jc w:val="center"/>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rPr>
        <w:t>体检须知</w:t>
      </w:r>
    </w:p>
    <w:p>
      <w:pPr>
        <w:spacing w:line="560" w:lineRule="exact"/>
        <w:jc w:val="center"/>
        <w:rPr>
          <w:rFonts w:hint="eastAsia" w:ascii="黑体" w:hAnsi="宋体" w:eastAsia="黑体"/>
          <w:b/>
          <w:spacing w:val="100"/>
          <w:sz w:val="48"/>
        </w:rPr>
      </w:pP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为了准确反映受检者身体的真实状况，请注意以下事项：</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1．受检者均应到指定医院进行体检，其它医疗单位的检查结果一律无效。</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2．严禁弄虚作假、冒名顶替，如隐瞒病史影响体检结果的，后果自负。</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3．体检前一天请注意休息，勿熬夜，不要饮酒，避免剧烈运动。</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4．体检当天需进行采血、B超等检查，请在受检前禁食12小时以上。</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5．女性受检者月经期间请勿做妇科及尿液检查，待经期完毕后再补检；怀孕或可能已受孕者，事先告知医护人员，勿做X光检查。</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6．请配合医生认真检查所有项目，勿漏检。若自动放弃某一检查项目，将会影响对您的录用。</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7．体检医师可根据实际需要，增加必要的相应检查、检验项目。</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8．如对体检结果有疑义，请按有关规定办理。</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9．其他有关体检注意事项请查看《体检检前注意事项》。 </w:t>
      </w:r>
    </w:p>
    <w:p>
      <w:pPr>
        <w:spacing w:line="560" w:lineRule="exact"/>
      </w:pPr>
      <w:r>
        <w:br w:type="page"/>
      </w:r>
    </w:p>
    <w:p>
      <w:pPr>
        <w:jc w:val="left"/>
        <w:rPr>
          <w:rFonts w:hint="eastAsia" w:ascii="仿宋_GB2312" w:hAnsi="Calibri" w:eastAsia="仿宋_GB2312"/>
          <w:sz w:val="32"/>
          <w:szCs w:val="32"/>
        </w:rPr>
      </w:pPr>
      <w:r>
        <w:rPr>
          <w:rFonts w:hint="eastAsia" w:ascii="仿宋_GB2312" w:hAnsi="Calibri" w:eastAsia="仿宋_GB2312"/>
          <w:sz w:val="32"/>
          <w:szCs w:val="32"/>
        </w:rPr>
        <w:t>附件</w:t>
      </w:r>
      <w:r>
        <w:rPr>
          <w:rFonts w:hint="eastAsia" w:ascii="仿宋_GB2312" w:hAnsi="Calibri" w:eastAsia="仿宋_GB2312"/>
          <w:sz w:val="32"/>
          <w:szCs w:val="32"/>
          <w:lang w:val="en-US" w:eastAsia="zh-CN"/>
        </w:rPr>
        <w:t>2</w:t>
      </w:r>
      <w:r>
        <w:rPr>
          <w:rFonts w:hint="eastAsia" w:ascii="仿宋_GB2312" w:hAnsi="Calibri" w:eastAsia="仿宋_GB2312"/>
          <w:sz w:val="32"/>
          <w:szCs w:val="32"/>
        </w:rPr>
        <w:t>：</w:t>
      </w:r>
    </w:p>
    <w:p>
      <w:pPr>
        <w:jc w:val="center"/>
        <w:rPr>
          <w:rFonts w:hint="eastAsia" w:ascii="方正小标宋简体" w:hAnsi="华文中宋" w:eastAsia="方正小标宋简体"/>
          <w:b/>
          <w:sz w:val="44"/>
          <w:szCs w:val="44"/>
        </w:rPr>
      </w:pPr>
      <w:r>
        <w:rPr>
          <w:rFonts w:hint="eastAsia" w:ascii="方正小标宋简体" w:hAnsi="华文中宋" w:eastAsia="方正小标宋简体"/>
          <w:b/>
          <w:sz w:val="44"/>
          <w:szCs w:val="44"/>
        </w:rPr>
        <w:t>体检检前注意</w:t>
      </w:r>
    </w:p>
    <w:p>
      <w:pPr>
        <w:spacing w:line="600" w:lineRule="exact"/>
        <w:ind w:firstLine="640" w:firstLineChars="200"/>
        <w:rPr>
          <w:rFonts w:hint="eastAsia" w:ascii="黑体" w:hAnsi="华文仿宋" w:eastAsia="黑体"/>
          <w:sz w:val="32"/>
          <w:szCs w:val="32"/>
        </w:rPr>
      </w:pPr>
      <w:r>
        <w:rPr>
          <w:rFonts w:hint="eastAsia" w:ascii="黑体" w:hAnsi="华文仿宋" w:eastAsia="黑体"/>
          <w:sz w:val="32"/>
          <w:szCs w:val="32"/>
        </w:rPr>
        <w:t>一、一般注意事项</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1、请按安排的体检日期和地点进行体检；体检前三天请您尽量保持正常清淡饮食，不要饮酒，避免剧烈运动。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2、请于体检当天</w:t>
      </w:r>
      <w:r>
        <w:rPr>
          <w:rFonts w:hint="eastAsia" w:ascii="仿宋_GB2312" w:eastAsia="仿宋_GB2312"/>
          <w:b/>
          <w:bCs/>
          <w:sz w:val="32"/>
          <w:szCs w:val="32"/>
        </w:rPr>
        <w:t>早至</w:t>
      </w:r>
      <w:r>
        <w:rPr>
          <w:rFonts w:hint="eastAsia" w:ascii="仿宋_GB2312" w:eastAsia="仿宋_GB2312"/>
          <w:b/>
          <w:bCs/>
          <w:sz w:val="32"/>
          <w:szCs w:val="32"/>
          <w:lang w:eastAsia="zh-CN"/>
        </w:rPr>
        <w:t>七点半</w:t>
      </w:r>
      <w:r>
        <w:rPr>
          <w:rFonts w:hint="eastAsia" w:ascii="仿宋_GB2312" w:eastAsia="仿宋_GB2312"/>
          <w:b/>
          <w:bCs/>
          <w:sz w:val="32"/>
          <w:szCs w:val="32"/>
        </w:rPr>
        <w:t>到达</w:t>
      </w:r>
      <w:r>
        <w:rPr>
          <w:rFonts w:hint="eastAsia" w:ascii="仿宋_GB2312" w:eastAsia="仿宋_GB2312"/>
          <w:sz w:val="32"/>
          <w:szCs w:val="32"/>
        </w:rPr>
        <w:t>，因需进行抽血、B超、耳鼻喉科等餐前项目的检查，请您勿饮食，保持空腹12小时以上。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建议体检当日不要化妆，以免影响医生对疾病的判断；不要穿戴太复杂的服装，以方便体检；不要佩戴金属饰物（X线检查前应去除上身佩带的金属性物品）；不要佩戴隐形眼镜，助听器；体检过程中注意保管好个人物品。</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4、体检当日请到体检中心前台</w:t>
      </w:r>
      <w:r>
        <w:rPr>
          <w:rFonts w:hint="eastAsia" w:ascii="仿宋_GB2312" w:eastAsia="仿宋_GB2312"/>
          <w:b/>
          <w:sz w:val="32"/>
          <w:szCs w:val="32"/>
        </w:rPr>
        <w:t>登记、领取体检表格，</w:t>
      </w:r>
      <w:r>
        <w:rPr>
          <w:rFonts w:hint="eastAsia" w:ascii="仿宋_GB2312" w:eastAsia="仿宋_GB2312"/>
          <w:sz w:val="32"/>
          <w:szCs w:val="32"/>
        </w:rPr>
        <w:t>按照导检护士的指引完成各项检查，检后将指引单交回前台，以确认有无漏检项目。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5、检前三日内不要服用任何药物和营养品，否则会影响体检结果的准确性。</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6、体检必须完成所有定制项目，请配合医生务必按预定项目逐科、逐项检查，不要漏检，否则无法出具体检报告。</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7、做尿常规留取尿标本时，需要保持外阴清洁并请留取中段尿，以确保化验结果的准确性。</w:t>
      </w:r>
    </w:p>
    <w:p>
      <w:pPr>
        <w:spacing w:line="560" w:lineRule="exact"/>
        <w:ind w:firstLine="640" w:firstLineChars="200"/>
        <w:rPr>
          <w:rFonts w:hint="eastAsia" w:ascii="仿宋_GB2312" w:eastAsia="仿宋_GB2312" w:cs="宋体"/>
          <w:b/>
          <w:bCs/>
          <w:sz w:val="32"/>
          <w:szCs w:val="32"/>
        </w:rPr>
      </w:pPr>
      <w:r>
        <w:rPr>
          <w:rFonts w:hint="eastAsia" w:ascii="仿宋_GB2312" w:eastAsia="仿宋_GB2312"/>
          <w:sz w:val="32"/>
          <w:szCs w:val="32"/>
        </w:rPr>
        <w:t>8、所有考生需领取病史调查表如实填报并签字，无需粘贴照片。</w:t>
      </w:r>
    </w:p>
    <w:p>
      <w:pPr>
        <w:spacing w:line="560" w:lineRule="exact"/>
        <w:ind w:left="360"/>
        <w:rPr>
          <w:rFonts w:hint="eastAsia" w:ascii="黑体" w:eastAsia="黑体" w:cs="宋体"/>
          <w:b/>
          <w:bCs/>
          <w:sz w:val="32"/>
          <w:szCs w:val="32"/>
        </w:rPr>
      </w:pPr>
      <w:r>
        <w:rPr>
          <w:rFonts w:hint="eastAsia" w:ascii="黑体" w:eastAsia="黑体" w:cs="宋体"/>
          <w:b/>
          <w:bCs/>
          <w:sz w:val="32"/>
          <w:szCs w:val="32"/>
        </w:rPr>
        <w:t>二、女士应特别注意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1、所有女性均需要进行妇科检查，请如实填报婚姻状况。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2、妇科检查前请务必向检查医师说明有无性生活史。</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3、哺乳期、怀孕或可能已经怀孕者，请预先告知医护人员，勿做Χ光检查，并由考生本人向录用单位说明情况。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4、月经期间，请勿进行尿液和妇科检查，待经期结束后3-5天再进行补检。</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5、请不要佩戴含金属部分的女士胸衣、塑身衣，如佩戴需在进行胸部X线检查之前摘除，建议在外衣内穿棉质半袖背心。</w:t>
      </w:r>
    </w:p>
    <w:p>
      <w:pPr>
        <w:spacing w:line="560" w:lineRule="exact"/>
        <w:ind w:firstLine="630" w:firstLineChars="196"/>
        <w:rPr>
          <w:rFonts w:hint="eastAsia" w:ascii="黑体" w:eastAsia="黑体" w:cs="宋体"/>
          <w:b/>
          <w:bCs/>
          <w:sz w:val="32"/>
          <w:szCs w:val="32"/>
        </w:rPr>
      </w:pPr>
      <w:r>
        <w:rPr>
          <w:rFonts w:hint="eastAsia" w:ascii="黑体" w:eastAsia="黑体" w:cs="宋体"/>
          <w:b/>
          <w:bCs/>
          <w:sz w:val="32"/>
          <w:szCs w:val="32"/>
        </w:rPr>
        <w:t>三、复检注意事项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1、复检前应明确复检地点、时间及相关注意事项；复检项目只有考生到达复检地点后才会由体检医院工作人员告知。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2、复检前避免大量饮水，否则会导致多项复检指标的不正常。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3、复检前应确保休息良好，感冒、腹泻、牙龈肿痛等常见疾病痊愈3天以上，否则仍可能导致结果异常。</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4、复检前必须停服各类药物或营养品，如必须服用请随身携带并向体检医师告知。</w:t>
      </w:r>
    </w:p>
    <w:p>
      <w:pPr>
        <w:spacing w:line="560" w:lineRule="exact"/>
      </w:pPr>
    </w:p>
    <w:p>
      <w:pPr>
        <w:spacing w:line="560" w:lineRule="exact"/>
      </w:pPr>
    </w:p>
    <w:p>
      <w:pPr>
        <w:spacing w:line="560" w:lineRule="exact"/>
        <w:jc w:val="center"/>
        <w:rPr>
          <w:rFonts w:hint="eastAsia" w:ascii="仿宋_GB2312" w:eastAsia="仿宋_GB2312"/>
          <w:sz w:val="32"/>
          <w:szCs w:val="32"/>
        </w:rPr>
      </w:pPr>
    </w:p>
    <w:sectPr>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44"/>
    <w:rsid w:val="00002EF9"/>
    <w:rsid w:val="00010AEF"/>
    <w:rsid w:val="000126E5"/>
    <w:rsid w:val="0001651A"/>
    <w:rsid w:val="000376C4"/>
    <w:rsid w:val="00053EB0"/>
    <w:rsid w:val="00055A03"/>
    <w:rsid w:val="000569BD"/>
    <w:rsid w:val="000621B6"/>
    <w:rsid w:val="000731FD"/>
    <w:rsid w:val="00075365"/>
    <w:rsid w:val="00092453"/>
    <w:rsid w:val="000943B9"/>
    <w:rsid w:val="000A0E58"/>
    <w:rsid w:val="000A2D9D"/>
    <w:rsid w:val="000A2DB2"/>
    <w:rsid w:val="000A49F9"/>
    <w:rsid w:val="000B0498"/>
    <w:rsid w:val="000B356F"/>
    <w:rsid w:val="000B6CC3"/>
    <w:rsid w:val="000C0F68"/>
    <w:rsid w:val="000C2B60"/>
    <w:rsid w:val="000C7D6D"/>
    <w:rsid w:val="000D6AD6"/>
    <w:rsid w:val="000E2ABE"/>
    <w:rsid w:val="000E6AE2"/>
    <w:rsid w:val="00102213"/>
    <w:rsid w:val="00102B1B"/>
    <w:rsid w:val="001109D2"/>
    <w:rsid w:val="001155DF"/>
    <w:rsid w:val="00130610"/>
    <w:rsid w:val="00134E2A"/>
    <w:rsid w:val="00145AD7"/>
    <w:rsid w:val="00162079"/>
    <w:rsid w:val="00162456"/>
    <w:rsid w:val="0017138F"/>
    <w:rsid w:val="00175A7A"/>
    <w:rsid w:val="001770BD"/>
    <w:rsid w:val="00181588"/>
    <w:rsid w:val="00183035"/>
    <w:rsid w:val="001A0603"/>
    <w:rsid w:val="001A1016"/>
    <w:rsid w:val="001C2C88"/>
    <w:rsid w:val="001D00CD"/>
    <w:rsid w:val="001D16A6"/>
    <w:rsid w:val="001D3B4F"/>
    <w:rsid w:val="001D7C6F"/>
    <w:rsid w:val="001E0D05"/>
    <w:rsid w:val="001E1E2D"/>
    <w:rsid w:val="00204BCB"/>
    <w:rsid w:val="002053B5"/>
    <w:rsid w:val="00212E4F"/>
    <w:rsid w:val="00213A8B"/>
    <w:rsid w:val="002166AC"/>
    <w:rsid w:val="00224934"/>
    <w:rsid w:val="00237C68"/>
    <w:rsid w:val="00260767"/>
    <w:rsid w:val="00265E69"/>
    <w:rsid w:val="00267F8A"/>
    <w:rsid w:val="00272782"/>
    <w:rsid w:val="00272AAD"/>
    <w:rsid w:val="002750A7"/>
    <w:rsid w:val="00282235"/>
    <w:rsid w:val="002850E3"/>
    <w:rsid w:val="00294A5D"/>
    <w:rsid w:val="002B1C33"/>
    <w:rsid w:val="002B3C18"/>
    <w:rsid w:val="002B523F"/>
    <w:rsid w:val="002B6231"/>
    <w:rsid w:val="002C5061"/>
    <w:rsid w:val="002C5FEF"/>
    <w:rsid w:val="002D22C8"/>
    <w:rsid w:val="002E6710"/>
    <w:rsid w:val="002F02A6"/>
    <w:rsid w:val="002F18C1"/>
    <w:rsid w:val="003072E3"/>
    <w:rsid w:val="00311D81"/>
    <w:rsid w:val="00314119"/>
    <w:rsid w:val="00315675"/>
    <w:rsid w:val="003160E5"/>
    <w:rsid w:val="003227E8"/>
    <w:rsid w:val="00322DD3"/>
    <w:rsid w:val="0033027D"/>
    <w:rsid w:val="00333512"/>
    <w:rsid w:val="00333AD7"/>
    <w:rsid w:val="0034402F"/>
    <w:rsid w:val="0034692D"/>
    <w:rsid w:val="00354114"/>
    <w:rsid w:val="00356BEF"/>
    <w:rsid w:val="00370763"/>
    <w:rsid w:val="00375D2E"/>
    <w:rsid w:val="00380FFE"/>
    <w:rsid w:val="003877C2"/>
    <w:rsid w:val="00390D70"/>
    <w:rsid w:val="003A45A7"/>
    <w:rsid w:val="003A6843"/>
    <w:rsid w:val="003B2ACC"/>
    <w:rsid w:val="003B4477"/>
    <w:rsid w:val="003B7D73"/>
    <w:rsid w:val="003C1CF9"/>
    <w:rsid w:val="003C1EFC"/>
    <w:rsid w:val="003D2D6A"/>
    <w:rsid w:val="003D5189"/>
    <w:rsid w:val="003D72AD"/>
    <w:rsid w:val="003E074F"/>
    <w:rsid w:val="003E1E89"/>
    <w:rsid w:val="003E2A15"/>
    <w:rsid w:val="003F0FA1"/>
    <w:rsid w:val="00401396"/>
    <w:rsid w:val="004112D2"/>
    <w:rsid w:val="00416105"/>
    <w:rsid w:val="00416B64"/>
    <w:rsid w:val="0041753B"/>
    <w:rsid w:val="00417915"/>
    <w:rsid w:val="004270A9"/>
    <w:rsid w:val="0044712E"/>
    <w:rsid w:val="004517A0"/>
    <w:rsid w:val="00451C20"/>
    <w:rsid w:val="004631DC"/>
    <w:rsid w:val="00464EF6"/>
    <w:rsid w:val="004863D3"/>
    <w:rsid w:val="00493497"/>
    <w:rsid w:val="004A0F9C"/>
    <w:rsid w:val="004A1578"/>
    <w:rsid w:val="004A36D1"/>
    <w:rsid w:val="004B58D3"/>
    <w:rsid w:val="004C0954"/>
    <w:rsid w:val="004C5BF8"/>
    <w:rsid w:val="004C5D92"/>
    <w:rsid w:val="004D10CB"/>
    <w:rsid w:val="004D7A26"/>
    <w:rsid w:val="004E00A8"/>
    <w:rsid w:val="004E509A"/>
    <w:rsid w:val="004F225E"/>
    <w:rsid w:val="00500987"/>
    <w:rsid w:val="00513FEF"/>
    <w:rsid w:val="00516D33"/>
    <w:rsid w:val="00517E18"/>
    <w:rsid w:val="005231BD"/>
    <w:rsid w:val="005312F2"/>
    <w:rsid w:val="00531C81"/>
    <w:rsid w:val="00535E1D"/>
    <w:rsid w:val="00556933"/>
    <w:rsid w:val="00557575"/>
    <w:rsid w:val="00563B00"/>
    <w:rsid w:val="00577D99"/>
    <w:rsid w:val="00581147"/>
    <w:rsid w:val="00591243"/>
    <w:rsid w:val="00595AAC"/>
    <w:rsid w:val="005D4B7D"/>
    <w:rsid w:val="005E00C5"/>
    <w:rsid w:val="005E0181"/>
    <w:rsid w:val="005E3176"/>
    <w:rsid w:val="005E3ABB"/>
    <w:rsid w:val="005E4A41"/>
    <w:rsid w:val="005E68B4"/>
    <w:rsid w:val="005F5339"/>
    <w:rsid w:val="00601B9C"/>
    <w:rsid w:val="00621D10"/>
    <w:rsid w:val="00626F6A"/>
    <w:rsid w:val="00632187"/>
    <w:rsid w:val="00634AC1"/>
    <w:rsid w:val="00636B62"/>
    <w:rsid w:val="0064657D"/>
    <w:rsid w:val="0065678A"/>
    <w:rsid w:val="00671FFF"/>
    <w:rsid w:val="00672AA7"/>
    <w:rsid w:val="00680264"/>
    <w:rsid w:val="00683160"/>
    <w:rsid w:val="006879A2"/>
    <w:rsid w:val="006929CE"/>
    <w:rsid w:val="006948CB"/>
    <w:rsid w:val="0069624E"/>
    <w:rsid w:val="006A5C68"/>
    <w:rsid w:val="006B544F"/>
    <w:rsid w:val="006C1EBA"/>
    <w:rsid w:val="006D55C5"/>
    <w:rsid w:val="006D71F1"/>
    <w:rsid w:val="006D7E16"/>
    <w:rsid w:val="006F7F82"/>
    <w:rsid w:val="007067C5"/>
    <w:rsid w:val="00711D8C"/>
    <w:rsid w:val="007140E5"/>
    <w:rsid w:val="00741F0F"/>
    <w:rsid w:val="007463E5"/>
    <w:rsid w:val="00752829"/>
    <w:rsid w:val="00754790"/>
    <w:rsid w:val="007574C6"/>
    <w:rsid w:val="00764EAA"/>
    <w:rsid w:val="00765423"/>
    <w:rsid w:val="00767CEC"/>
    <w:rsid w:val="00790586"/>
    <w:rsid w:val="00794F9B"/>
    <w:rsid w:val="007956CB"/>
    <w:rsid w:val="007A79BF"/>
    <w:rsid w:val="007D19B3"/>
    <w:rsid w:val="007E5F1F"/>
    <w:rsid w:val="007F48E2"/>
    <w:rsid w:val="007F7986"/>
    <w:rsid w:val="00803149"/>
    <w:rsid w:val="00813645"/>
    <w:rsid w:val="00823DA7"/>
    <w:rsid w:val="00825972"/>
    <w:rsid w:val="00826CE9"/>
    <w:rsid w:val="008333D4"/>
    <w:rsid w:val="00847013"/>
    <w:rsid w:val="00851C6B"/>
    <w:rsid w:val="00852CE5"/>
    <w:rsid w:val="00860033"/>
    <w:rsid w:val="00863808"/>
    <w:rsid w:val="00867CFF"/>
    <w:rsid w:val="008702C9"/>
    <w:rsid w:val="008733A5"/>
    <w:rsid w:val="00891D27"/>
    <w:rsid w:val="00891F00"/>
    <w:rsid w:val="00895749"/>
    <w:rsid w:val="008A4778"/>
    <w:rsid w:val="008B0A87"/>
    <w:rsid w:val="008C7237"/>
    <w:rsid w:val="008C72DA"/>
    <w:rsid w:val="008D4B0D"/>
    <w:rsid w:val="008F4AE2"/>
    <w:rsid w:val="00906787"/>
    <w:rsid w:val="00920935"/>
    <w:rsid w:val="00921F97"/>
    <w:rsid w:val="00930165"/>
    <w:rsid w:val="009316AF"/>
    <w:rsid w:val="00937FF2"/>
    <w:rsid w:val="009538C0"/>
    <w:rsid w:val="00962B57"/>
    <w:rsid w:val="00963471"/>
    <w:rsid w:val="009738EB"/>
    <w:rsid w:val="00982B54"/>
    <w:rsid w:val="00983F27"/>
    <w:rsid w:val="00991D5D"/>
    <w:rsid w:val="0099289F"/>
    <w:rsid w:val="00997954"/>
    <w:rsid w:val="009A0FF0"/>
    <w:rsid w:val="009B1FFB"/>
    <w:rsid w:val="009B2035"/>
    <w:rsid w:val="009C6642"/>
    <w:rsid w:val="009D59DD"/>
    <w:rsid w:val="009F1D98"/>
    <w:rsid w:val="009F2ADD"/>
    <w:rsid w:val="009F58B4"/>
    <w:rsid w:val="00A01197"/>
    <w:rsid w:val="00A05757"/>
    <w:rsid w:val="00A11ECF"/>
    <w:rsid w:val="00A21F09"/>
    <w:rsid w:val="00A37E3A"/>
    <w:rsid w:val="00A67310"/>
    <w:rsid w:val="00A84DE5"/>
    <w:rsid w:val="00A870C5"/>
    <w:rsid w:val="00A91534"/>
    <w:rsid w:val="00A92110"/>
    <w:rsid w:val="00A954D9"/>
    <w:rsid w:val="00AA5054"/>
    <w:rsid w:val="00AB625A"/>
    <w:rsid w:val="00AC033E"/>
    <w:rsid w:val="00AC4B1E"/>
    <w:rsid w:val="00AC50DB"/>
    <w:rsid w:val="00AC6220"/>
    <w:rsid w:val="00AC7CEA"/>
    <w:rsid w:val="00AE0B72"/>
    <w:rsid w:val="00AE4FAB"/>
    <w:rsid w:val="00AF1CEE"/>
    <w:rsid w:val="00B01308"/>
    <w:rsid w:val="00B0351D"/>
    <w:rsid w:val="00B12788"/>
    <w:rsid w:val="00B13549"/>
    <w:rsid w:val="00B20324"/>
    <w:rsid w:val="00B278FC"/>
    <w:rsid w:val="00B41986"/>
    <w:rsid w:val="00B42D23"/>
    <w:rsid w:val="00B430D2"/>
    <w:rsid w:val="00B51E3E"/>
    <w:rsid w:val="00B620D7"/>
    <w:rsid w:val="00B63856"/>
    <w:rsid w:val="00B65C2D"/>
    <w:rsid w:val="00B71A50"/>
    <w:rsid w:val="00B726B1"/>
    <w:rsid w:val="00B73621"/>
    <w:rsid w:val="00B86FC6"/>
    <w:rsid w:val="00B964B0"/>
    <w:rsid w:val="00BA7420"/>
    <w:rsid w:val="00BA7F3E"/>
    <w:rsid w:val="00BB3B57"/>
    <w:rsid w:val="00BB4CC0"/>
    <w:rsid w:val="00BB6F79"/>
    <w:rsid w:val="00BC40D1"/>
    <w:rsid w:val="00BC469A"/>
    <w:rsid w:val="00BC5D44"/>
    <w:rsid w:val="00BD1EEC"/>
    <w:rsid w:val="00BD548C"/>
    <w:rsid w:val="00BE29B8"/>
    <w:rsid w:val="00BE31B8"/>
    <w:rsid w:val="00BF7392"/>
    <w:rsid w:val="00C170CE"/>
    <w:rsid w:val="00C2151A"/>
    <w:rsid w:val="00C3302C"/>
    <w:rsid w:val="00C34173"/>
    <w:rsid w:val="00C375C3"/>
    <w:rsid w:val="00C45635"/>
    <w:rsid w:val="00C46B4B"/>
    <w:rsid w:val="00C5247B"/>
    <w:rsid w:val="00C5492D"/>
    <w:rsid w:val="00C60C19"/>
    <w:rsid w:val="00C647C7"/>
    <w:rsid w:val="00CA5A02"/>
    <w:rsid w:val="00CA6104"/>
    <w:rsid w:val="00CB1556"/>
    <w:rsid w:val="00CC20F8"/>
    <w:rsid w:val="00CD182E"/>
    <w:rsid w:val="00CD6223"/>
    <w:rsid w:val="00CE2EB8"/>
    <w:rsid w:val="00CE4729"/>
    <w:rsid w:val="00CE7EC4"/>
    <w:rsid w:val="00CF22C1"/>
    <w:rsid w:val="00D06E7F"/>
    <w:rsid w:val="00D12071"/>
    <w:rsid w:val="00D13A52"/>
    <w:rsid w:val="00D27C05"/>
    <w:rsid w:val="00D3440D"/>
    <w:rsid w:val="00D40C58"/>
    <w:rsid w:val="00D41216"/>
    <w:rsid w:val="00D6134D"/>
    <w:rsid w:val="00D63FA3"/>
    <w:rsid w:val="00D65516"/>
    <w:rsid w:val="00D67650"/>
    <w:rsid w:val="00D70345"/>
    <w:rsid w:val="00D70850"/>
    <w:rsid w:val="00D74BB7"/>
    <w:rsid w:val="00D7569C"/>
    <w:rsid w:val="00D8674D"/>
    <w:rsid w:val="00D868C6"/>
    <w:rsid w:val="00D87F3F"/>
    <w:rsid w:val="00D87FE9"/>
    <w:rsid w:val="00D90194"/>
    <w:rsid w:val="00D9097E"/>
    <w:rsid w:val="00DA71F6"/>
    <w:rsid w:val="00DB37ED"/>
    <w:rsid w:val="00DC2364"/>
    <w:rsid w:val="00DC3040"/>
    <w:rsid w:val="00DD6BE2"/>
    <w:rsid w:val="00DF5585"/>
    <w:rsid w:val="00E119DE"/>
    <w:rsid w:val="00E1502F"/>
    <w:rsid w:val="00E432F6"/>
    <w:rsid w:val="00E44BE9"/>
    <w:rsid w:val="00E52736"/>
    <w:rsid w:val="00E53025"/>
    <w:rsid w:val="00E54EF2"/>
    <w:rsid w:val="00E66940"/>
    <w:rsid w:val="00E70B7A"/>
    <w:rsid w:val="00E76012"/>
    <w:rsid w:val="00E97122"/>
    <w:rsid w:val="00EA28B0"/>
    <w:rsid w:val="00EA7DB4"/>
    <w:rsid w:val="00EB4B64"/>
    <w:rsid w:val="00EB4B82"/>
    <w:rsid w:val="00EC59CB"/>
    <w:rsid w:val="00ED0556"/>
    <w:rsid w:val="00ED4C3A"/>
    <w:rsid w:val="00EF42B7"/>
    <w:rsid w:val="00EF6EBE"/>
    <w:rsid w:val="00F01BC1"/>
    <w:rsid w:val="00F14EF1"/>
    <w:rsid w:val="00F34962"/>
    <w:rsid w:val="00F408F5"/>
    <w:rsid w:val="00F6327D"/>
    <w:rsid w:val="00F63D6A"/>
    <w:rsid w:val="00F645CD"/>
    <w:rsid w:val="00F655EC"/>
    <w:rsid w:val="00F66E5A"/>
    <w:rsid w:val="00F72FAF"/>
    <w:rsid w:val="00F82654"/>
    <w:rsid w:val="00F96AA2"/>
    <w:rsid w:val="00FB3A55"/>
    <w:rsid w:val="00FC063A"/>
    <w:rsid w:val="00FC61B0"/>
    <w:rsid w:val="00FD4C03"/>
    <w:rsid w:val="00FE3651"/>
    <w:rsid w:val="00FF4408"/>
    <w:rsid w:val="00FF462D"/>
    <w:rsid w:val="090738EC"/>
    <w:rsid w:val="0AAC38C9"/>
    <w:rsid w:val="0D023BA1"/>
    <w:rsid w:val="140B79CB"/>
    <w:rsid w:val="1531530C"/>
    <w:rsid w:val="221D1683"/>
    <w:rsid w:val="22B7508B"/>
    <w:rsid w:val="258F4545"/>
    <w:rsid w:val="2E7C5C4E"/>
    <w:rsid w:val="380501AC"/>
    <w:rsid w:val="380C5159"/>
    <w:rsid w:val="387F7C17"/>
    <w:rsid w:val="39C168C4"/>
    <w:rsid w:val="3A620051"/>
    <w:rsid w:val="45F15922"/>
    <w:rsid w:val="46DE4A8C"/>
    <w:rsid w:val="4A15602F"/>
    <w:rsid w:val="4E5744C7"/>
    <w:rsid w:val="55584E11"/>
    <w:rsid w:val="55FE278F"/>
    <w:rsid w:val="58AE4FB5"/>
    <w:rsid w:val="5CE83D08"/>
    <w:rsid w:val="5DB2362F"/>
    <w:rsid w:val="64550A20"/>
    <w:rsid w:val="70B54ED1"/>
    <w:rsid w:val="73423CEE"/>
    <w:rsid w:val="749F424A"/>
    <w:rsid w:val="758D176D"/>
    <w:rsid w:val="786E27FF"/>
    <w:rsid w:val="78E7529F"/>
    <w:rsid w:val="7AD30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6"/>
    <w:link w:val="2"/>
    <w:semiHidden/>
    <w:qFormat/>
    <w:uiPriority w:val="99"/>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character" w:customStyle="1" w:styleId="11">
    <w:name w:val="批注框文本 Char"/>
    <w:basedOn w:val="6"/>
    <w:link w:val="3"/>
    <w:semiHidden/>
    <w:qFormat/>
    <w:uiPriority w:val="99"/>
    <w:rPr>
      <w:sz w:val="18"/>
      <w:szCs w:val="18"/>
    </w:rPr>
  </w:style>
  <w:style w:type="character" w:customStyle="1" w:styleId="12">
    <w:name w:val="font4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Words>
  <Characters>400</Characters>
  <Lines>3</Lines>
  <Paragraphs>1</Paragraphs>
  <TotalTime>0</TotalTime>
  <ScaleCrop>false</ScaleCrop>
  <LinksUpToDate>false</LinksUpToDate>
  <CharactersWithSpaces>469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2016-05-26T09:42:00Z</dcterms:created>
  <dc:creator>hp</dc:creator>
  <cp:lastModifiedBy>黃貓</cp:lastModifiedBy>
  <cp:lastPrinted>2018-07-17T05:44:00Z</cp:lastPrinted>
  <dcterms:modified xsi:type="dcterms:W3CDTF">2018-07-17T06:35:37Z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