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DE" w:rsidRDefault="00F05A08" w:rsidP="00F05A08">
      <w:pPr>
        <w:jc w:val="center"/>
        <w:rPr>
          <w:rFonts w:hint="eastAsia"/>
          <w:b/>
          <w:bCs/>
          <w:color w:val="003CC8"/>
          <w:sz w:val="36"/>
          <w:szCs w:val="36"/>
        </w:rPr>
      </w:pPr>
      <w:r>
        <w:rPr>
          <w:rFonts w:hint="eastAsia"/>
          <w:b/>
          <w:bCs/>
          <w:color w:val="003CC8"/>
          <w:sz w:val="36"/>
          <w:szCs w:val="36"/>
        </w:rPr>
        <w:t>2010</w:t>
      </w:r>
      <w:r>
        <w:rPr>
          <w:rFonts w:hint="eastAsia"/>
          <w:b/>
          <w:bCs/>
          <w:color w:val="003CC8"/>
          <w:sz w:val="36"/>
          <w:szCs w:val="36"/>
        </w:rPr>
        <w:t>年浙江省公务员笔试合格分数线</w:t>
      </w:r>
    </w:p>
    <w:p w:rsidR="00F05A08" w:rsidRDefault="00F05A08" w:rsidP="00F05A08">
      <w:pPr>
        <w:pStyle w:val="a3"/>
        <w:wordWrap w:val="0"/>
        <w:spacing w:line="432" w:lineRule="auto"/>
        <w:rPr>
          <w:color w:val="000000"/>
        </w:rPr>
      </w:pPr>
      <w:r>
        <w:rPr>
          <w:rFonts w:hint="eastAsia"/>
          <w:color w:val="000000"/>
        </w:rPr>
        <w:t>经研究，全省各级机关考试录用公务员（含考试录用紧缺职位公务员）的笔试合格分数线为《申论》和《行政职业能力测验》（A卷）两个科目总分95分；面向少数民族人员招考的职位,笔试合格分数线为《申论》和《行政职业能力测验》（A卷）两个科目总分85分。</w:t>
      </w:r>
      <w:r>
        <w:rPr>
          <w:rFonts w:hint="eastAsia"/>
          <w:color w:val="000000"/>
        </w:rPr>
        <w:br/>
        <w:t xml:space="preserve">    </w:t>
      </w:r>
      <w:r>
        <w:rPr>
          <w:rFonts w:hint="eastAsia"/>
          <w:color w:val="000000"/>
        </w:rPr>
        <w:br/>
        <w:t>    乡镇机关面向优秀村干部和选聘到村（社区）任职高校毕业生招考职位的笔试合格分数线为《农业农村</w:t>
      </w:r>
      <w:bookmarkStart w:id="0" w:name="_GoBack"/>
      <w:bookmarkEnd w:id="0"/>
      <w:r>
        <w:rPr>
          <w:rFonts w:hint="eastAsia"/>
          <w:color w:val="000000"/>
        </w:rPr>
        <w:t>工作知识》和《行政职业能力测验》（B卷）两个科目总分90分。</w:t>
      </w:r>
    </w:p>
    <w:p w:rsidR="00F05A08" w:rsidRPr="00F05A08" w:rsidRDefault="00F05A08" w:rsidP="00F05A08">
      <w:pPr>
        <w:jc w:val="left"/>
      </w:pPr>
    </w:p>
    <w:p w:rsidR="00F05A08" w:rsidRPr="00F05A08" w:rsidRDefault="00F05A08">
      <w:pPr>
        <w:jc w:val="center"/>
      </w:pPr>
    </w:p>
    <w:sectPr w:rsidR="00F05A08" w:rsidRPr="00F05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F3"/>
    <w:rsid w:val="005209DE"/>
    <w:rsid w:val="005A6EF3"/>
    <w:rsid w:val="00F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2010-11-16T07:00:00Z</dcterms:created>
  <dcterms:modified xsi:type="dcterms:W3CDTF">2010-11-16T07:01:00Z</dcterms:modified>
</cp:coreProperties>
</file>